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1805" w:rsidRPr="00C56873" w:rsidRDefault="00191805" w:rsidP="00191805">
      <w:pPr>
        <w:jc w:val="center"/>
        <w:rPr>
          <w:b/>
          <w:sz w:val="24"/>
          <w:szCs w:val="24"/>
        </w:rPr>
      </w:pPr>
      <w:r w:rsidRPr="00C56873">
        <w:rPr>
          <w:b/>
          <w:sz w:val="24"/>
          <w:szCs w:val="24"/>
        </w:rPr>
        <w:t>Case Study:</w:t>
      </w:r>
    </w:p>
    <w:p w:rsidR="00191805" w:rsidRPr="00C56873" w:rsidRDefault="00191805" w:rsidP="00191805">
      <w:pPr>
        <w:jc w:val="center"/>
        <w:rPr>
          <w:b/>
          <w:sz w:val="24"/>
          <w:szCs w:val="24"/>
        </w:rPr>
      </w:pPr>
      <w:proofErr w:type="spellStart"/>
      <w:r w:rsidRPr="00C56873">
        <w:rPr>
          <w:b/>
          <w:sz w:val="24"/>
          <w:szCs w:val="24"/>
        </w:rPr>
        <w:t>BedZED</w:t>
      </w:r>
      <w:proofErr w:type="spellEnd"/>
      <w:r w:rsidRPr="00C56873">
        <w:rPr>
          <w:b/>
          <w:sz w:val="24"/>
          <w:szCs w:val="24"/>
        </w:rPr>
        <w:t xml:space="preserve"> Project, UK.</w:t>
      </w:r>
    </w:p>
    <w:p w:rsidR="00191805" w:rsidRDefault="00191805" w:rsidP="00191805">
      <w:pPr>
        <w:jc w:val="center"/>
        <w:rPr>
          <w:b/>
        </w:rPr>
      </w:pPr>
    </w:p>
    <w:p w:rsidR="00191805" w:rsidRDefault="00191805" w:rsidP="00191805">
      <w:pPr>
        <w:jc w:val="center"/>
        <w:rPr>
          <w:b/>
        </w:rPr>
      </w:pPr>
    </w:p>
    <w:p w:rsidR="00191805" w:rsidRDefault="00191805" w:rsidP="00191805">
      <w:pPr>
        <w:jc w:val="center"/>
        <w:rPr>
          <w:b/>
        </w:rPr>
      </w:pPr>
    </w:p>
    <w:p w:rsidR="00191805" w:rsidRDefault="00191805" w:rsidP="00191805">
      <w:pPr>
        <w:jc w:val="center"/>
        <w:rPr>
          <w:b/>
        </w:rPr>
      </w:pPr>
    </w:p>
    <w:p w:rsidR="00191805" w:rsidRDefault="00191805" w:rsidP="00191805">
      <w:pPr>
        <w:jc w:val="center"/>
        <w:rPr>
          <w:b/>
        </w:rPr>
      </w:pPr>
    </w:p>
    <w:p w:rsidR="00191805" w:rsidRDefault="00191805" w:rsidP="00191805">
      <w:pPr>
        <w:jc w:val="center"/>
        <w:rPr>
          <w:b/>
        </w:rPr>
      </w:pPr>
    </w:p>
    <w:p w:rsidR="00191805" w:rsidRDefault="00191805" w:rsidP="00191805">
      <w:pPr>
        <w:jc w:val="center"/>
        <w:rPr>
          <w:b/>
        </w:rPr>
      </w:pPr>
    </w:p>
    <w:p w:rsidR="00191805" w:rsidRDefault="00191805" w:rsidP="00191805">
      <w:pPr>
        <w:jc w:val="center"/>
        <w:rPr>
          <w:b/>
        </w:rPr>
      </w:pPr>
    </w:p>
    <w:p w:rsidR="00191805" w:rsidRDefault="00191805" w:rsidP="00191805">
      <w:pPr>
        <w:jc w:val="center"/>
        <w:rPr>
          <w:b/>
        </w:rPr>
      </w:pPr>
    </w:p>
    <w:p w:rsidR="00191805" w:rsidRDefault="00191805" w:rsidP="00191805">
      <w:pPr>
        <w:jc w:val="center"/>
        <w:rPr>
          <w:b/>
        </w:rPr>
      </w:pPr>
    </w:p>
    <w:p w:rsidR="00191805" w:rsidRDefault="00191805" w:rsidP="00191805">
      <w:pPr>
        <w:jc w:val="center"/>
        <w:rPr>
          <w:b/>
        </w:rPr>
      </w:pPr>
    </w:p>
    <w:p w:rsidR="00191805" w:rsidRDefault="00191805" w:rsidP="00191805">
      <w:pPr>
        <w:jc w:val="center"/>
        <w:rPr>
          <w:b/>
        </w:rPr>
      </w:pPr>
    </w:p>
    <w:p w:rsidR="00191805" w:rsidRDefault="00191805" w:rsidP="00191805">
      <w:pPr>
        <w:jc w:val="center"/>
        <w:rPr>
          <w:b/>
        </w:rPr>
      </w:pPr>
    </w:p>
    <w:p w:rsidR="00191805" w:rsidRDefault="00191805" w:rsidP="00191805"/>
    <w:p w:rsidR="00191805" w:rsidRDefault="00191805" w:rsidP="00191805">
      <w:pPr>
        <w:jc w:val="center"/>
      </w:pPr>
    </w:p>
    <w:p w:rsidR="00191805" w:rsidRPr="00C56873" w:rsidRDefault="00191805" w:rsidP="00191805">
      <w:pPr>
        <w:jc w:val="center"/>
        <w:rPr>
          <w:sz w:val="24"/>
          <w:szCs w:val="24"/>
        </w:rPr>
      </w:pPr>
      <w:r w:rsidRPr="00C56873">
        <w:rPr>
          <w:sz w:val="24"/>
          <w:szCs w:val="24"/>
        </w:rPr>
        <w:t>Reena Ranger</w:t>
      </w:r>
    </w:p>
    <w:p w:rsidR="00191805" w:rsidRPr="00C56873" w:rsidRDefault="00191805" w:rsidP="00191805">
      <w:pPr>
        <w:jc w:val="center"/>
        <w:rPr>
          <w:sz w:val="24"/>
          <w:szCs w:val="24"/>
        </w:rPr>
      </w:pPr>
      <w:r w:rsidRPr="00C56873">
        <w:rPr>
          <w:sz w:val="24"/>
          <w:szCs w:val="24"/>
        </w:rPr>
        <w:t>Vancouver Island University</w:t>
      </w:r>
    </w:p>
    <w:p w:rsidR="00191805" w:rsidRPr="00C56873" w:rsidRDefault="00191805" w:rsidP="00191805">
      <w:pPr>
        <w:jc w:val="center"/>
        <w:rPr>
          <w:sz w:val="24"/>
          <w:szCs w:val="24"/>
        </w:rPr>
      </w:pPr>
      <w:r w:rsidRPr="00C56873">
        <w:rPr>
          <w:sz w:val="24"/>
          <w:szCs w:val="24"/>
        </w:rPr>
        <w:t>Geography 346</w:t>
      </w:r>
    </w:p>
    <w:p w:rsidR="00191805" w:rsidRPr="00C56873" w:rsidRDefault="00191805" w:rsidP="00191805">
      <w:pPr>
        <w:jc w:val="center"/>
        <w:rPr>
          <w:sz w:val="24"/>
          <w:szCs w:val="24"/>
        </w:rPr>
      </w:pPr>
      <w:r w:rsidRPr="00C56873">
        <w:rPr>
          <w:sz w:val="24"/>
          <w:szCs w:val="24"/>
        </w:rPr>
        <w:t>Professor Alexander</w:t>
      </w:r>
    </w:p>
    <w:p w:rsidR="00191805" w:rsidRDefault="00191805" w:rsidP="00191805">
      <w:pPr>
        <w:spacing w:line="480" w:lineRule="auto"/>
        <w:rPr>
          <w:b/>
        </w:rPr>
      </w:pPr>
    </w:p>
    <w:p w:rsidR="00191805" w:rsidRDefault="00191805" w:rsidP="00191805">
      <w:pPr>
        <w:rPr>
          <w:b/>
        </w:rPr>
      </w:pPr>
    </w:p>
    <w:p w:rsidR="00191805" w:rsidRDefault="00191805" w:rsidP="00191805">
      <w:pPr>
        <w:jc w:val="center"/>
        <w:rPr>
          <w:b/>
        </w:rPr>
      </w:pPr>
      <w:proofErr w:type="spellStart"/>
      <w:r>
        <w:rPr>
          <w:b/>
        </w:rPr>
        <w:t>BedZED</w:t>
      </w:r>
      <w:proofErr w:type="spellEnd"/>
      <w:r>
        <w:rPr>
          <w:b/>
        </w:rPr>
        <w:t xml:space="preserve"> Project, UK.</w:t>
      </w:r>
    </w:p>
    <w:p w:rsidR="00191805" w:rsidRPr="00EB7465" w:rsidRDefault="00191805" w:rsidP="00191805">
      <w:pPr>
        <w:rPr>
          <w:b/>
          <w:sz w:val="24"/>
          <w:szCs w:val="24"/>
        </w:rPr>
      </w:pPr>
      <w:r w:rsidRPr="00EB7465">
        <w:rPr>
          <w:b/>
          <w:sz w:val="24"/>
          <w:szCs w:val="24"/>
        </w:rPr>
        <w:t>Introduction</w:t>
      </w:r>
    </w:p>
    <w:p w:rsidR="00191805" w:rsidRDefault="00191805" w:rsidP="00191805">
      <w:pPr>
        <w:spacing w:line="480" w:lineRule="auto"/>
        <w:ind w:firstLine="720"/>
      </w:pPr>
      <w:proofErr w:type="spellStart"/>
      <w:r>
        <w:lastRenderedPageBreak/>
        <w:t>BedZed</w:t>
      </w:r>
      <w:proofErr w:type="spellEnd"/>
      <w:r>
        <w:t xml:space="preserve"> is the United Kingdom’s first large scale mixed-use sustainable community, based in </w:t>
      </w:r>
      <w:proofErr w:type="spellStart"/>
      <w:r>
        <w:t>Hackbridge</w:t>
      </w:r>
      <w:proofErr w:type="spellEnd"/>
      <w:r>
        <w:t xml:space="preserve">, London, UK (Figure 1). The </w:t>
      </w:r>
      <w:proofErr w:type="spellStart"/>
      <w:r>
        <w:t>Beddington</w:t>
      </w:r>
      <w:proofErr w:type="spellEnd"/>
      <w:r>
        <w:t xml:space="preserve"> Zero Energy Development (</w:t>
      </w:r>
      <w:proofErr w:type="spellStart"/>
      <w:r>
        <w:t>BedZED</w:t>
      </w:r>
      <w:proofErr w:type="spellEnd"/>
      <w:r>
        <w:t xml:space="preserve"> for short) was created in partnership between </w:t>
      </w:r>
      <w:proofErr w:type="spellStart"/>
      <w:r>
        <w:t>BioRegional</w:t>
      </w:r>
      <w:proofErr w:type="spellEnd"/>
      <w:r>
        <w:t xml:space="preserve">, Housing association Peabody Trust and architect Bill </w:t>
      </w:r>
      <w:proofErr w:type="spellStart"/>
      <w:r>
        <w:t>Dunster</w:t>
      </w:r>
      <w:proofErr w:type="spellEnd"/>
      <w:r>
        <w:t xml:space="preserve"> from </w:t>
      </w:r>
      <w:proofErr w:type="spellStart"/>
      <w:r>
        <w:t>ZEDfactory</w:t>
      </w:r>
      <w:proofErr w:type="spellEnd"/>
      <w:r>
        <w:t xml:space="preserve">. The environmentally friendly housing development was completed in 2002, with a total of 100 homes containing 220 residents, enough office space for 100 workers (BioRegional.co.uk), as well as various community facilities; including 2500m² of commercial space (oneplanetcommunities.org). </w:t>
      </w:r>
    </w:p>
    <w:p w:rsidR="00191805" w:rsidRDefault="00191805" w:rsidP="00191805">
      <w:pPr>
        <w:spacing w:line="480" w:lineRule="auto"/>
      </w:pP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070AF0F6" wp14:editId="49CAD287">
            <wp:simplePos x="0" y="0"/>
            <wp:positionH relativeFrom="column">
              <wp:posOffset>-609600</wp:posOffset>
            </wp:positionH>
            <wp:positionV relativeFrom="paragraph">
              <wp:posOffset>86360</wp:posOffset>
            </wp:positionV>
            <wp:extent cx="5615940" cy="3228975"/>
            <wp:effectExtent l="0" t="0" r="381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21296" b="5205"/>
                    <a:stretch/>
                  </pic:blipFill>
                  <pic:spPr bwMode="auto">
                    <a:xfrm>
                      <a:off x="0" y="0"/>
                      <a:ext cx="561594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1805" w:rsidRDefault="00191805" w:rsidP="00191805">
      <w:pPr>
        <w:spacing w:line="480" w:lineRule="auto"/>
      </w:pPr>
    </w:p>
    <w:p w:rsidR="00191805" w:rsidRDefault="00191805" w:rsidP="00191805">
      <w:pPr>
        <w:spacing w:line="480" w:lineRule="auto"/>
      </w:pPr>
    </w:p>
    <w:p w:rsidR="00191805" w:rsidRDefault="00191805" w:rsidP="00191805">
      <w:pPr>
        <w:spacing w:line="480" w:lineRule="auto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-2933700</wp:posOffset>
                </wp:positionH>
                <wp:positionV relativeFrom="paragraph">
                  <wp:posOffset>311785</wp:posOffset>
                </wp:positionV>
                <wp:extent cx="4257675" cy="1190625"/>
                <wp:effectExtent l="0" t="0" r="28575" b="2857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7675" cy="11906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8C9BA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31pt,24.55pt" to="104.25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" strokecolor="red" strokeweight="1.5pt">
                <o:lock v:ext="edit" shapetype="f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-3276600</wp:posOffset>
                </wp:positionH>
                <wp:positionV relativeFrom="paragraph">
                  <wp:posOffset>311785</wp:posOffset>
                </wp:positionV>
                <wp:extent cx="342900" cy="1190625"/>
                <wp:effectExtent l="0" t="0" r="19050" b="2857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2900" cy="11906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1EE90" id="Straight Connector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8pt,24.55pt" to="-231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" strokecolor="red" strokeweight="1.5pt">
                <v:stroke joinstyle="miter"/>
                <o:lock v:ext="edit" shapetype="f"/>
              </v:line>
            </w:pict>
          </mc:Fallback>
        </mc:AlternateContent>
      </w:r>
    </w:p>
    <w:p w:rsidR="00191805" w:rsidRDefault="00191805" w:rsidP="00191805">
      <w:pPr>
        <w:spacing w:line="480" w:lineRule="auto"/>
      </w:pPr>
    </w:p>
    <w:p w:rsidR="00191805" w:rsidRDefault="00191805" w:rsidP="00191805">
      <w:pPr>
        <w:spacing w:line="480" w:lineRule="auto"/>
      </w:pP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04FB51A0" wp14:editId="38770CAA">
            <wp:simplePos x="0" y="0"/>
            <wp:positionH relativeFrom="column">
              <wp:posOffset>-3276600</wp:posOffset>
            </wp:positionH>
            <wp:positionV relativeFrom="paragraph">
              <wp:posOffset>566420</wp:posOffset>
            </wp:positionV>
            <wp:extent cx="4597400" cy="26098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21914" b="5514"/>
                    <a:stretch/>
                  </pic:blipFill>
                  <pic:spPr bwMode="auto">
                    <a:xfrm>
                      <a:off x="0" y="0"/>
                      <a:ext cx="45974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1805" w:rsidRDefault="00191805" w:rsidP="00191805">
      <w:pPr>
        <w:spacing w:line="480" w:lineRule="auto"/>
      </w:pPr>
    </w:p>
    <w:p w:rsidR="00191805" w:rsidRPr="0089527A" w:rsidRDefault="00191805" w:rsidP="00191805">
      <w:pPr>
        <w:spacing w:line="480" w:lineRule="auto"/>
        <w:rPr>
          <w:i/>
        </w:rPr>
      </w:pPr>
      <w:r w:rsidRPr="00C56873">
        <w:rPr>
          <w:b/>
          <w:i/>
        </w:rPr>
        <w:t>Figure 1</w:t>
      </w:r>
      <w:r>
        <w:rPr>
          <w:i/>
        </w:rPr>
        <w:t xml:space="preserve">. Map showing the location of </w:t>
      </w:r>
      <w:proofErr w:type="spellStart"/>
      <w:r>
        <w:rPr>
          <w:i/>
        </w:rPr>
        <w:t>BedZED</w:t>
      </w:r>
      <w:proofErr w:type="spellEnd"/>
      <w:r>
        <w:rPr>
          <w:i/>
        </w:rPr>
        <w:t xml:space="preserve"> within London, highlighting the area in a closer scale in the lower map (maps.google.co.uk).</w:t>
      </w:r>
    </w:p>
    <w:p w:rsidR="00191805" w:rsidRDefault="00191805" w:rsidP="00191805">
      <w:pPr>
        <w:spacing w:line="480" w:lineRule="auto"/>
        <w:ind w:firstLine="709"/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3360" behindDoc="0" locked="0" layoutInCell="1" allowOverlap="1" wp14:anchorId="4A2DAFAC" wp14:editId="55B93220">
            <wp:simplePos x="0" y="0"/>
            <wp:positionH relativeFrom="column">
              <wp:posOffset>9525</wp:posOffset>
            </wp:positionH>
            <wp:positionV relativeFrom="paragraph">
              <wp:posOffset>4934585</wp:posOffset>
            </wp:positionV>
            <wp:extent cx="5630545" cy="2505075"/>
            <wp:effectExtent l="0" t="0" r="825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2" t="22223" r="38715" b="45350"/>
                    <a:stretch/>
                  </pic:blipFill>
                  <pic:spPr bwMode="auto">
                    <a:xfrm>
                      <a:off x="0" y="0"/>
                      <a:ext cx="563054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With the increasingly urbanized population, our resources are being consumed at much faster rates than the planet can regenerate. Because of this, </w:t>
      </w:r>
      <w:r w:rsidRPr="001F43AB">
        <w:t xml:space="preserve">we will eventually have to look at ways to use these resources more efficiently and </w:t>
      </w:r>
      <w:r>
        <w:t>sustainably</w:t>
      </w:r>
      <w:r w:rsidRPr="001F43AB">
        <w:t>, not only for the</w:t>
      </w:r>
      <w:r>
        <w:t xml:space="preserve"> benefit of the</w:t>
      </w:r>
      <w:r w:rsidRPr="001F43AB">
        <w:t xml:space="preserve"> environment but for a </w:t>
      </w:r>
      <w:r>
        <w:t>better quality of life as well. Although this sounds simple, there are many obstacles to achieving this on a large scale. In the society we live in now, it is not easy to live without a car or to recycle globally. If everyone consumed as much as the average European person does, we would need three planets worth of resources to support us (</w:t>
      </w:r>
      <w:proofErr w:type="spellStart"/>
      <w:r>
        <w:t>Pooran</w:t>
      </w:r>
      <w:proofErr w:type="spellEnd"/>
      <w:r>
        <w:t xml:space="preserve"> Desai, BioRegional.co.uk). </w:t>
      </w:r>
      <w:proofErr w:type="spellStart"/>
      <w:r>
        <w:t>BedZED</w:t>
      </w:r>
      <w:proofErr w:type="spellEnd"/>
      <w:r>
        <w:t xml:space="preserve">, however, is making ‘the green choice the easy choice’ </w:t>
      </w:r>
      <w:proofErr w:type="gramStart"/>
      <w:r>
        <w:t>in order to</w:t>
      </w:r>
      <w:proofErr w:type="gramEnd"/>
      <w:r>
        <w:t xml:space="preserve"> help people reduce their carbon footprint. The development began in 1997 and was considered unusual; however, today the idea has become more mainstream, with government policies supporting developments and companies </w:t>
      </w:r>
      <w:proofErr w:type="gramStart"/>
      <w:r>
        <w:t>looking into</w:t>
      </w:r>
      <w:proofErr w:type="gramEnd"/>
      <w:r>
        <w:t xml:space="preserve"> green technology, as well as influencing projects all over the world to create places for people to live a one planet lifestyle. The concept of one planet living is a vital lesson for </w:t>
      </w:r>
      <w:proofErr w:type="spellStart"/>
      <w:r>
        <w:t>BedZED</w:t>
      </w:r>
      <w:proofErr w:type="spellEnd"/>
      <w:r>
        <w:t xml:space="preserve"> projects. It consists of 10 guiding principles of sustainability (Figure 2) which have helped create one planet communities globally, including in the Middle East, </w:t>
      </w:r>
      <w:proofErr w:type="gramStart"/>
      <w:r>
        <w:t>China</w:t>
      </w:r>
      <w:proofErr w:type="gramEnd"/>
      <w:r>
        <w:t xml:space="preserve"> and Australia. </w:t>
      </w:r>
    </w:p>
    <w:p w:rsidR="00191805" w:rsidRPr="00715D5D" w:rsidRDefault="00191805" w:rsidP="00191805">
      <w:pPr>
        <w:spacing w:line="480" w:lineRule="auto"/>
        <w:ind w:firstLine="142"/>
        <w:rPr>
          <w:i/>
        </w:rPr>
      </w:pPr>
      <w:r w:rsidRPr="00C56873">
        <w:rPr>
          <w:b/>
          <w:i/>
        </w:rPr>
        <w:t>Figure 2</w:t>
      </w:r>
      <w:r>
        <w:rPr>
          <w:i/>
        </w:rPr>
        <w:t xml:space="preserve">. Diagram illustrating the 10 principles of one planet living (source: globalecovillage.org). </w:t>
      </w:r>
    </w:p>
    <w:p w:rsidR="00191805" w:rsidRDefault="00191805" w:rsidP="00191805">
      <w:pPr>
        <w:spacing w:line="480" w:lineRule="auto"/>
        <w:rPr>
          <w:b/>
          <w:sz w:val="24"/>
          <w:szCs w:val="24"/>
        </w:rPr>
      </w:pPr>
    </w:p>
    <w:p w:rsidR="00191805" w:rsidRDefault="00191805" w:rsidP="00191805">
      <w:pPr>
        <w:spacing w:line="480" w:lineRule="auto"/>
        <w:rPr>
          <w:b/>
          <w:sz w:val="24"/>
          <w:szCs w:val="24"/>
        </w:rPr>
      </w:pPr>
    </w:p>
    <w:p w:rsidR="00191805" w:rsidRPr="00EB7465" w:rsidRDefault="00191805" w:rsidP="00191805">
      <w:pPr>
        <w:spacing w:line="480" w:lineRule="auto"/>
        <w:rPr>
          <w:b/>
          <w:sz w:val="24"/>
          <w:szCs w:val="24"/>
        </w:rPr>
      </w:pPr>
      <w:r w:rsidRPr="00EB7465">
        <w:rPr>
          <w:b/>
          <w:sz w:val="24"/>
          <w:szCs w:val="24"/>
        </w:rPr>
        <w:t>Architecture and Design Background</w:t>
      </w:r>
    </w:p>
    <w:p w:rsidR="00191805" w:rsidRPr="00715D5D" w:rsidRDefault="00191805" w:rsidP="00191805">
      <w:pPr>
        <w:spacing w:line="480" w:lineRule="auto"/>
        <w:ind w:firstLine="720"/>
        <w:rPr>
          <w:b/>
          <w:sz w:val="24"/>
          <w:szCs w:val="24"/>
        </w:rPr>
      </w:pPr>
      <w:r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 wp14:anchorId="3CC4CAE5" wp14:editId="64A881CA">
            <wp:simplePos x="0" y="0"/>
            <wp:positionH relativeFrom="column">
              <wp:posOffset>-323215</wp:posOffset>
            </wp:positionH>
            <wp:positionV relativeFrom="paragraph">
              <wp:posOffset>2247265</wp:posOffset>
            </wp:positionV>
            <wp:extent cx="2914650" cy="2717165"/>
            <wp:effectExtent l="0" t="0" r="0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0" t="23765" r="55382" b="29294"/>
                    <a:stretch/>
                  </pic:blipFill>
                  <pic:spPr bwMode="auto">
                    <a:xfrm>
                      <a:off x="0" y="0"/>
                      <a:ext cx="2914650" cy="271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 wp14:anchorId="2F8810FA" wp14:editId="1200248F">
            <wp:simplePos x="0" y="0"/>
            <wp:positionH relativeFrom="column">
              <wp:posOffset>2576830</wp:posOffset>
            </wp:positionH>
            <wp:positionV relativeFrom="paragraph">
              <wp:posOffset>2342515</wp:posOffset>
            </wp:positionV>
            <wp:extent cx="3928110" cy="251460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0" t="23765" r="21007" b="36088"/>
                    <a:stretch/>
                  </pic:blipFill>
                  <pic:spPr bwMode="auto">
                    <a:xfrm>
                      <a:off x="0" y="0"/>
                      <a:ext cx="392811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>
        <w:t>ZEDfactory</w:t>
      </w:r>
      <w:proofErr w:type="spellEnd"/>
      <w:r>
        <w:t xml:space="preserve"> began as Bill </w:t>
      </w:r>
      <w:proofErr w:type="spellStart"/>
      <w:r>
        <w:t>Dunster</w:t>
      </w:r>
      <w:proofErr w:type="spellEnd"/>
      <w:r>
        <w:t xml:space="preserve"> Architects in 1998; the company had a unique </w:t>
      </w:r>
      <w:proofErr w:type="gramStart"/>
      <w:r>
        <w:t>track record</w:t>
      </w:r>
      <w:proofErr w:type="gramEnd"/>
      <w:r>
        <w:t xml:space="preserve"> of delivering Zero Energy Development (ZED) buildings in the UK. Their aim was to create something that was stimulating and practical </w:t>
      </w:r>
      <w:proofErr w:type="gramStart"/>
      <w:r>
        <w:t>on a daily basis</w:t>
      </w:r>
      <w:proofErr w:type="gramEnd"/>
      <w:r>
        <w:t xml:space="preserve">, yet distinctive, economic, and reliable in the long term. Their </w:t>
      </w:r>
      <w:proofErr w:type="gramStart"/>
      <w:r>
        <w:t>holistic approach</w:t>
      </w:r>
      <w:proofErr w:type="gramEnd"/>
      <w:r>
        <w:t xml:space="preserve"> to design is essential; they think of a building as an organism: it eats, drinks, respires and secretes wastes (Zedfactory.com). Their idea of a </w:t>
      </w:r>
      <w:proofErr w:type="spellStart"/>
      <w:r>
        <w:t>ZEDlife</w:t>
      </w:r>
      <w:proofErr w:type="spellEnd"/>
      <w:r>
        <w:t xml:space="preserve"> is therefore vital, involving nine key themes (Figure 3) to complete this lifestyle:</w:t>
      </w:r>
    </w:p>
    <w:p w:rsidR="00191805" w:rsidRPr="00690695" w:rsidRDefault="00191805" w:rsidP="00191805"/>
    <w:p w:rsidR="00191805" w:rsidRPr="00715D5D" w:rsidRDefault="00191805" w:rsidP="00191805">
      <w:pPr>
        <w:jc w:val="center"/>
        <w:rPr>
          <w:i/>
        </w:rPr>
      </w:pPr>
      <w:r w:rsidRPr="00C56873">
        <w:rPr>
          <w:b/>
          <w:i/>
        </w:rPr>
        <w:t>Figure 3</w:t>
      </w:r>
      <w:r>
        <w:rPr>
          <w:i/>
        </w:rPr>
        <w:t>. Diagram showing the components of a Z00EDlife, with the essential elements on the right (source: zedfactory.com).</w:t>
      </w:r>
    </w:p>
    <w:p w:rsidR="00191805" w:rsidRDefault="00191805" w:rsidP="00191805">
      <w:pPr>
        <w:spacing w:line="480" w:lineRule="auto"/>
      </w:pPr>
    </w:p>
    <w:p w:rsidR="00191805" w:rsidRPr="00690695" w:rsidRDefault="00191805" w:rsidP="00191805">
      <w:pPr>
        <w:spacing w:line="480" w:lineRule="auto"/>
        <w:ind w:firstLine="720"/>
      </w:pPr>
      <w:r>
        <w:t xml:space="preserve">The </w:t>
      </w:r>
      <w:proofErr w:type="spellStart"/>
      <w:r>
        <w:t>ZEDfactory</w:t>
      </w:r>
      <w:proofErr w:type="spellEnd"/>
      <w:r>
        <w:t xml:space="preserve"> believes that a viable zero carbon/waste society can be created only with a combination of low carbon infrastructure and low carbon lifestyles. The </w:t>
      </w:r>
      <w:proofErr w:type="spellStart"/>
      <w:r>
        <w:t>ZEDwheel</w:t>
      </w:r>
      <w:proofErr w:type="spellEnd"/>
      <w:r>
        <w:t xml:space="preserve"> (Figure 4) shows how to reduce environmental impact and it portrays the proportions of CO</w:t>
      </w:r>
      <w:r>
        <w:rPr>
          <w:vertAlign w:val="superscript"/>
        </w:rPr>
        <w:t>2</w:t>
      </w:r>
      <w:r>
        <w:t xml:space="preserve"> for one’s personal carbon </w:t>
      </w:r>
      <w:r>
        <w:lastRenderedPageBreak/>
        <w:t xml:space="preserve">footprint and all the segments needed to reduce this. A third of this personal carbon footprint is derived from agriculture and food miles; </w:t>
      </w:r>
      <w:proofErr w:type="gramStart"/>
      <w:r>
        <w:t>therefore</w:t>
      </w:r>
      <w:proofErr w:type="gramEnd"/>
      <w:r>
        <w:t xml:space="preserve"> they introduced Zero Fossil Energy Farming, which involves home grown foods, partnering up with a local farm, as well as food delivery services. </w:t>
      </w:r>
    </w:p>
    <w:p w:rsidR="00191805" w:rsidRPr="00690695" w:rsidRDefault="00191805" w:rsidP="00191805">
      <w:r>
        <w:rPr>
          <w:noProof/>
          <w:lang w:eastAsia="en-CA"/>
        </w:rPr>
        <w:drawing>
          <wp:anchor distT="0" distB="0" distL="114300" distR="114300" simplePos="0" relativeHeight="251666432" behindDoc="0" locked="0" layoutInCell="1" allowOverlap="1" wp14:anchorId="2A873E58" wp14:editId="216F78E2">
            <wp:simplePos x="0" y="0"/>
            <wp:positionH relativeFrom="column">
              <wp:posOffset>340360</wp:posOffset>
            </wp:positionH>
            <wp:positionV relativeFrom="paragraph">
              <wp:posOffset>10795</wp:posOffset>
            </wp:positionV>
            <wp:extent cx="4864735" cy="4381500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2" t="21605" r="48090" b="15396"/>
                    <a:stretch/>
                  </pic:blipFill>
                  <pic:spPr bwMode="auto">
                    <a:xfrm>
                      <a:off x="0" y="0"/>
                      <a:ext cx="4864735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1805" w:rsidRPr="00690695" w:rsidRDefault="00191805" w:rsidP="00191805"/>
    <w:p w:rsidR="00191805" w:rsidRDefault="00191805" w:rsidP="00191805"/>
    <w:p w:rsidR="00191805" w:rsidRDefault="00191805" w:rsidP="00191805"/>
    <w:p w:rsidR="00191805" w:rsidRDefault="00191805" w:rsidP="00191805"/>
    <w:p w:rsidR="00191805" w:rsidRDefault="00191805" w:rsidP="00191805"/>
    <w:p w:rsidR="00191805" w:rsidRDefault="00191805" w:rsidP="00191805"/>
    <w:p w:rsidR="00191805" w:rsidRDefault="00191805" w:rsidP="00191805"/>
    <w:p w:rsidR="00191805" w:rsidRPr="00690695" w:rsidRDefault="00191805" w:rsidP="00191805"/>
    <w:p w:rsidR="00191805" w:rsidRPr="00174A33" w:rsidRDefault="00191805" w:rsidP="00191805">
      <w:pPr>
        <w:spacing w:before="240" w:line="480" w:lineRule="auto"/>
      </w:pPr>
      <w:r>
        <w:br/>
      </w:r>
    </w:p>
    <w:p w:rsidR="00191805" w:rsidRDefault="00191805" w:rsidP="00191805"/>
    <w:p w:rsidR="00191805" w:rsidRDefault="00191805" w:rsidP="00191805"/>
    <w:p w:rsidR="00191805" w:rsidRDefault="00191805" w:rsidP="00191805">
      <w:pPr>
        <w:rPr>
          <w:i/>
        </w:rPr>
      </w:pPr>
    </w:p>
    <w:p w:rsidR="00191805" w:rsidRPr="00715D5D" w:rsidRDefault="00191805" w:rsidP="00191805">
      <w:pPr>
        <w:ind w:left="709" w:right="946"/>
        <w:rPr>
          <w:i/>
        </w:rPr>
      </w:pPr>
      <w:r w:rsidRPr="00C56873">
        <w:rPr>
          <w:b/>
          <w:i/>
        </w:rPr>
        <w:t>Figure 4</w:t>
      </w:r>
      <w:r w:rsidRPr="00630B58">
        <w:rPr>
          <w:i/>
        </w:rPr>
        <w:t xml:space="preserve">. The </w:t>
      </w:r>
      <w:proofErr w:type="spellStart"/>
      <w:r w:rsidRPr="00630B58">
        <w:rPr>
          <w:i/>
        </w:rPr>
        <w:t>ZEDwheel</w:t>
      </w:r>
      <w:proofErr w:type="spellEnd"/>
      <w:r w:rsidRPr="00630B58">
        <w:rPr>
          <w:i/>
        </w:rPr>
        <w:t xml:space="preserve"> showing the ZED challenge of creating a complete low carbon lifestyle</w:t>
      </w:r>
      <w:r>
        <w:rPr>
          <w:i/>
        </w:rPr>
        <w:t xml:space="preserve"> to reduce environmental impact</w:t>
      </w:r>
      <w:r w:rsidRPr="00630B58">
        <w:rPr>
          <w:i/>
        </w:rPr>
        <w:t xml:space="preserve"> (</w:t>
      </w:r>
      <w:r>
        <w:rPr>
          <w:i/>
        </w:rPr>
        <w:t xml:space="preserve">source: </w:t>
      </w:r>
      <w:r w:rsidRPr="00630B58">
        <w:rPr>
          <w:i/>
        </w:rPr>
        <w:t>zedfactory.com).</w:t>
      </w:r>
    </w:p>
    <w:p w:rsidR="00191805" w:rsidRDefault="00191805" w:rsidP="00191805">
      <w:pPr>
        <w:spacing w:line="480" w:lineRule="auto"/>
      </w:pPr>
    </w:p>
    <w:p w:rsidR="00191805" w:rsidRDefault="00191805" w:rsidP="00191805">
      <w:pPr>
        <w:spacing w:line="480" w:lineRule="auto"/>
        <w:ind w:firstLine="709"/>
      </w:pPr>
      <w:r>
        <w:t xml:space="preserve">The </w:t>
      </w:r>
      <w:proofErr w:type="spellStart"/>
      <w:r>
        <w:t>BedZED</w:t>
      </w:r>
      <w:proofErr w:type="spellEnd"/>
      <w:r>
        <w:t xml:space="preserve"> site was a former sewage site that was left derelict, with medium contamination. Many developers therefore saw this area as too expensive to build on, but the </w:t>
      </w:r>
      <w:proofErr w:type="spellStart"/>
      <w:r>
        <w:t>BedZED</w:t>
      </w:r>
      <w:proofErr w:type="spellEnd"/>
      <w:r>
        <w:t xml:space="preserve"> developers saw potential as the site is close to schools and modes of transportation. A great deal of thought and consideration went into the process of how to make this project as environmentally sustainable as </w:t>
      </w:r>
      <w:r>
        <w:lastRenderedPageBreak/>
        <w:t xml:space="preserve">possible. To ensure this, they sourced building materials locally (especially the heavy ones) </w:t>
      </w:r>
      <w:proofErr w:type="gramStart"/>
      <w:r>
        <w:t>in order to</w:t>
      </w:r>
      <w:proofErr w:type="gramEnd"/>
      <w:r>
        <w:t xml:space="preserve"> reduce transportation costs. In the housing construction they used eco-counters, wind cowls for ventilation which created a control of fresh air, and every unit has a private garden (BioRegional.co.uk). Their concept was to reduce the amount of ‘hard’ materials but maximise vegetation. </w:t>
      </w:r>
    </w:p>
    <w:p w:rsidR="00191805" w:rsidRDefault="00191805" w:rsidP="00191805">
      <w:pPr>
        <w:spacing w:line="480" w:lineRule="auto"/>
        <w:ind w:firstLine="709"/>
      </w:pPr>
      <w:r>
        <w:t xml:space="preserve">The </w:t>
      </w:r>
      <w:proofErr w:type="spellStart"/>
      <w:r>
        <w:t>ZEDroof</w:t>
      </w:r>
      <w:proofErr w:type="spellEnd"/>
      <w:r>
        <w:t xml:space="preserve"> (Figure 5) is a new energy system which lets daylight into a loft to create a conservatory in the south-facing roof space whilst generating electricity. It also forms a fundamental part of the ‘Net Zero Carbon – Net Zero Energy Bills’ solution. The roof panels are self-cleaning and can be installed on any roof with a pitch steeper than 15 degrees that doubles as a micro power producer. </w:t>
      </w:r>
    </w:p>
    <w:p w:rsidR="00191805" w:rsidRDefault="00191805" w:rsidP="00191805">
      <w:pPr>
        <w:spacing w:line="480" w:lineRule="auto"/>
      </w:pPr>
      <w:r>
        <w:rPr>
          <w:noProof/>
          <w:lang w:eastAsia="en-CA"/>
        </w:rPr>
        <w:drawing>
          <wp:anchor distT="0" distB="0" distL="114300" distR="114300" simplePos="0" relativeHeight="251667456" behindDoc="0" locked="0" layoutInCell="1" allowOverlap="1" wp14:anchorId="4C7D3172" wp14:editId="79DEB6DB">
            <wp:simplePos x="0" y="0"/>
            <wp:positionH relativeFrom="column">
              <wp:posOffset>1430655</wp:posOffset>
            </wp:positionH>
            <wp:positionV relativeFrom="paragraph">
              <wp:posOffset>81280</wp:posOffset>
            </wp:positionV>
            <wp:extent cx="2708910" cy="1601470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2" t="29423" r="63759" b="55330"/>
                    <a:stretch/>
                  </pic:blipFill>
                  <pic:spPr bwMode="auto">
                    <a:xfrm>
                      <a:off x="0" y="0"/>
                      <a:ext cx="2708910" cy="16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1805" w:rsidRDefault="00191805" w:rsidP="00191805">
      <w:pPr>
        <w:spacing w:line="480" w:lineRule="auto"/>
        <w:rPr>
          <w:i/>
        </w:rPr>
      </w:pPr>
    </w:p>
    <w:p w:rsidR="00191805" w:rsidRDefault="00191805" w:rsidP="00191805">
      <w:pPr>
        <w:spacing w:line="480" w:lineRule="auto"/>
        <w:rPr>
          <w:i/>
        </w:rPr>
      </w:pPr>
    </w:p>
    <w:p w:rsidR="00191805" w:rsidRDefault="00191805" w:rsidP="00191805">
      <w:pPr>
        <w:spacing w:line="480" w:lineRule="auto"/>
        <w:rPr>
          <w:i/>
        </w:rPr>
      </w:pPr>
    </w:p>
    <w:p w:rsidR="00191805" w:rsidRDefault="00191805" w:rsidP="00191805">
      <w:pPr>
        <w:spacing w:line="480" w:lineRule="auto"/>
        <w:ind w:left="2126" w:right="2506"/>
        <w:jc w:val="center"/>
        <w:rPr>
          <w:i/>
        </w:rPr>
      </w:pPr>
      <w:r w:rsidRPr="00C56873">
        <w:rPr>
          <w:b/>
          <w:i/>
        </w:rPr>
        <w:t>Figure 5</w:t>
      </w:r>
      <w:r>
        <w:rPr>
          <w:i/>
        </w:rPr>
        <w:t xml:space="preserve">. Image showing the </w:t>
      </w:r>
      <w:proofErr w:type="spellStart"/>
      <w:r>
        <w:rPr>
          <w:i/>
        </w:rPr>
        <w:t>ZEDroof</w:t>
      </w:r>
      <w:proofErr w:type="spellEnd"/>
      <w:r>
        <w:rPr>
          <w:i/>
        </w:rPr>
        <w:t xml:space="preserve"> </w:t>
      </w:r>
    </w:p>
    <w:p w:rsidR="00191805" w:rsidRDefault="00191805" w:rsidP="00191805">
      <w:pPr>
        <w:spacing w:line="480" w:lineRule="auto"/>
        <w:ind w:left="2126" w:right="2506"/>
        <w:jc w:val="center"/>
        <w:rPr>
          <w:i/>
        </w:rPr>
      </w:pPr>
      <w:r>
        <w:rPr>
          <w:i/>
        </w:rPr>
        <w:t>(source: Zedfactory.com).</w:t>
      </w:r>
    </w:p>
    <w:p w:rsidR="00191805" w:rsidRDefault="00191805" w:rsidP="00191805">
      <w:pPr>
        <w:spacing w:line="480" w:lineRule="auto"/>
        <w:ind w:firstLine="720"/>
      </w:pPr>
      <w:r>
        <w:t xml:space="preserve">The ZED heat hub (Figure 6) has a positive carbon footprint device. It delivers a whole house ventilation system with hot water and heating. It is a fraction of the cost of a conventional system without the infrastructure expense of a centralised plant. </w:t>
      </w:r>
    </w:p>
    <w:p w:rsidR="00191805" w:rsidRPr="0062375C" w:rsidRDefault="00191805" w:rsidP="00191805">
      <w:pPr>
        <w:spacing w:line="480" w:lineRule="auto"/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8480" behindDoc="0" locked="0" layoutInCell="1" allowOverlap="1" wp14:anchorId="7019E498" wp14:editId="2C6390EF">
            <wp:simplePos x="0" y="0"/>
            <wp:positionH relativeFrom="column">
              <wp:posOffset>896620</wp:posOffset>
            </wp:positionH>
            <wp:positionV relativeFrom="paragraph">
              <wp:posOffset>24130</wp:posOffset>
            </wp:positionV>
            <wp:extent cx="3616325" cy="2470785"/>
            <wp:effectExtent l="1905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4" t="21667" r="43009" b="16544"/>
                    <a:stretch/>
                  </pic:blipFill>
                  <pic:spPr bwMode="auto">
                    <a:xfrm>
                      <a:off x="0" y="0"/>
                      <a:ext cx="3616325" cy="247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1805" w:rsidRDefault="00191805" w:rsidP="00191805">
      <w:pPr>
        <w:spacing w:line="480" w:lineRule="auto"/>
        <w:rPr>
          <w:i/>
        </w:rPr>
      </w:pPr>
    </w:p>
    <w:p w:rsidR="00191805" w:rsidRDefault="00191805" w:rsidP="00191805">
      <w:pPr>
        <w:spacing w:line="480" w:lineRule="auto"/>
        <w:rPr>
          <w:i/>
        </w:rPr>
      </w:pPr>
    </w:p>
    <w:p w:rsidR="00191805" w:rsidRDefault="00191805" w:rsidP="00191805">
      <w:pPr>
        <w:spacing w:line="480" w:lineRule="auto"/>
        <w:rPr>
          <w:i/>
        </w:rPr>
      </w:pPr>
    </w:p>
    <w:p w:rsidR="00191805" w:rsidRDefault="00191805" w:rsidP="00191805">
      <w:pPr>
        <w:spacing w:line="480" w:lineRule="auto"/>
        <w:rPr>
          <w:i/>
        </w:rPr>
      </w:pPr>
    </w:p>
    <w:p w:rsidR="00191805" w:rsidRPr="00731EC0" w:rsidRDefault="00191805" w:rsidP="00191805">
      <w:pPr>
        <w:spacing w:line="480" w:lineRule="auto"/>
        <w:ind w:left="1276" w:right="1796"/>
        <w:jc w:val="center"/>
        <w:rPr>
          <w:i/>
        </w:rPr>
      </w:pPr>
      <w:r w:rsidRPr="00C56873">
        <w:rPr>
          <w:b/>
          <w:i/>
        </w:rPr>
        <w:t>Figure 6</w:t>
      </w:r>
      <w:r>
        <w:rPr>
          <w:i/>
        </w:rPr>
        <w:t>. Diagram showing the components making the ZED Heat Hub system (source: zedfactory.com).</w:t>
      </w:r>
    </w:p>
    <w:p w:rsidR="00191805" w:rsidRDefault="00191805" w:rsidP="00191805">
      <w:pPr>
        <w:spacing w:line="480" w:lineRule="auto"/>
        <w:ind w:firstLine="720"/>
        <w:rPr>
          <w:i/>
          <w:sz w:val="20"/>
          <w:szCs w:val="20"/>
        </w:rPr>
      </w:pPr>
      <w:r>
        <w:rPr>
          <w:noProof/>
          <w:lang w:eastAsia="en-CA"/>
        </w:rPr>
        <w:drawing>
          <wp:anchor distT="0" distB="0" distL="114300" distR="114300" simplePos="0" relativeHeight="251669504" behindDoc="0" locked="0" layoutInCell="1" allowOverlap="1" wp14:anchorId="02BBE217" wp14:editId="7CDD47D8">
            <wp:simplePos x="0" y="0"/>
            <wp:positionH relativeFrom="column">
              <wp:posOffset>1681480</wp:posOffset>
            </wp:positionH>
            <wp:positionV relativeFrom="paragraph">
              <wp:posOffset>1148080</wp:posOffset>
            </wp:positionV>
            <wp:extent cx="2209800" cy="3298825"/>
            <wp:effectExtent l="1905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7" t="42798" r="42406" b="17614"/>
                    <a:stretch/>
                  </pic:blipFill>
                  <pic:spPr bwMode="auto">
                    <a:xfrm>
                      <a:off x="0" y="0"/>
                      <a:ext cx="2209800" cy="329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The </w:t>
      </w:r>
      <w:proofErr w:type="spellStart"/>
      <w:r>
        <w:t>windcowl</w:t>
      </w:r>
      <w:proofErr w:type="spellEnd"/>
      <w:r>
        <w:t xml:space="preserve"> product (Figure 7) is used in buildings that are up to four storeys high to provide around 70% heat recovery ventilation without the use of motors or fans. It uses a combination of wind-driven and thermal flexibility effects allowing fresh air requirements during the heating season.</w:t>
      </w:r>
      <w:r>
        <w:br/>
      </w:r>
    </w:p>
    <w:p w:rsidR="00191805" w:rsidRDefault="00191805" w:rsidP="00191805">
      <w:pPr>
        <w:spacing w:line="480" w:lineRule="auto"/>
        <w:rPr>
          <w:i/>
          <w:sz w:val="20"/>
          <w:szCs w:val="20"/>
        </w:rPr>
      </w:pPr>
    </w:p>
    <w:p w:rsidR="00191805" w:rsidRDefault="00191805" w:rsidP="00191805">
      <w:pPr>
        <w:spacing w:line="480" w:lineRule="auto"/>
        <w:rPr>
          <w:i/>
          <w:sz w:val="20"/>
          <w:szCs w:val="20"/>
        </w:rPr>
      </w:pPr>
    </w:p>
    <w:p w:rsidR="00191805" w:rsidRDefault="00191805" w:rsidP="00191805">
      <w:pPr>
        <w:spacing w:line="480" w:lineRule="auto"/>
        <w:rPr>
          <w:i/>
          <w:sz w:val="20"/>
          <w:szCs w:val="20"/>
        </w:rPr>
      </w:pPr>
    </w:p>
    <w:p w:rsidR="00191805" w:rsidRDefault="00191805" w:rsidP="00191805">
      <w:pPr>
        <w:spacing w:line="480" w:lineRule="auto"/>
        <w:rPr>
          <w:i/>
          <w:sz w:val="20"/>
          <w:szCs w:val="20"/>
        </w:rPr>
      </w:pPr>
    </w:p>
    <w:p w:rsidR="00191805" w:rsidRDefault="00191805" w:rsidP="00191805">
      <w:pPr>
        <w:spacing w:line="480" w:lineRule="auto"/>
        <w:rPr>
          <w:i/>
          <w:sz w:val="20"/>
          <w:szCs w:val="20"/>
        </w:rPr>
      </w:pPr>
    </w:p>
    <w:p w:rsidR="00191805" w:rsidRDefault="00191805" w:rsidP="00191805">
      <w:pPr>
        <w:spacing w:line="480" w:lineRule="auto"/>
        <w:rPr>
          <w:i/>
          <w:sz w:val="20"/>
          <w:szCs w:val="20"/>
        </w:rPr>
      </w:pPr>
    </w:p>
    <w:p w:rsidR="00191805" w:rsidRDefault="00191805" w:rsidP="00191805">
      <w:pPr>
        <w:spacing w:line="480" w:lineRule="auto"/>
        <w:rPr>
          <w:i/>
          <w:sz w:val="20"/>
          <w:szCs w:val="20"/>
        </w:rPr>
      </w:pPr>
    </w:p>
    <w:p w:rsidR="00191805" w:rsidRDefault="00191805" w:rsidP="00191805">
      <w:pPr>
        <w:spacing w:line="480" w:lineRule="auto"/>
        <w:ind w:left="2694" w:right="2789"/>
        <w:jc w:val="center"/>
      </w:pPr>
      <w:r w:rsidRPr="00670C34">
        <w:rPr>
          <w:b/>
          <w:i/>
          <w:sz w:val="20"/>
          <w:szCs w:val="20"/>
        </w:rPr>
        <w:lastRenderedPageBreak/>
        <w:t>Figure 7</w:t>
      </w:r>
      <w:r w:rsidRPr="003B2933">
        <w:rPr>
          <w:i/>
          <w:sz w:val="20"/>
          <w:szCs w:val="20"/>
        </w:rPr>
        <w:t xml:space="preserve">. Image showing the </w:t>
      </w:r>
      <w:proofErr w:type="spellStart"/>
      <w:r w:rsidRPr="003B2933">
        <w:rPr>
          <w:i/>
          <w:sz w:val="20"/>
          <w:szCs w:val="20"/>
        </w:rPr>
        <w:t>windcowls</w:t>
      </w:r>
      <w:proofErr w:type="spellEnd"/>
      <w:r w:rsidRPr="003B2933">
        <w:rPr>
          <w:i/>
          <w:sz w:val="20"/>
          <w:szCs w:val="20"/>
        </w:rPr>
        <w:t xml:space="preserve"> on the roof of each residential bu</w:t>
      </w:r>
      <w:r>
        <w:rPr>
          <w:i/>
          <w:sz w:val="20"/>
          <w:szCs w:val="20"/>
        </w:rPr>
        <w:t xml:space="preserve">ilding along with a roof garden </w:t>
      </w:r>
      <w:r w:rsidRPr="003B2933">
        <w:rPr>
          <w:i/>
          <w:sz w:val="20"/>
          <w:szCs w:val="20"/>
        </w:rPr>
        <w:t>(</w:t>
      </w:r>
      <w:r>
        <w:rPr>
          <w:i/>
          <w:sz w:val="20"/>
          <w:szCs w:val="20"/>
        </w:rPr>
        <w:t xml:space="preserve">source: </w:t>
      </w:r>
      <w:r w:rsidRPr="003B2933">
        <w:rPr>
          <w:i/>
          <w:sz w:val="20"/>
          <w:szCs w:val="20"/>
        </w:rPr>
        <w:t>zedfactory.com).</w:t>
      </w:r>
    </w:p>
    <w:p w:rsidR="00191805" w:rsidRDefault="00191805" w:rsidP="00191805">
      <w:pPr>
        <w:spacing w:line="480" w:lineRule="auto"/>
        <w:ind w:left="2694" w:right="2789"/>
        <w:jc w:val="center"/>
      </w:pPr>
    </w:p>
    <w:p w:rsidR="00191805" w:rsidRDefault="00191805" w:rsidP="00191805">
      <w:pPr>
        <w:spacing w:line="480" w:lineRule="auto"/>
        <w:ind w:firstLine="360"/>
      </w:pPr>
      <w:r>
        <w:t>There are various vital ingredients which are necessary for Zero Carbon houses (Figure 8) (Zedfactory.com), listed as follows:</w:t>
      </w:r>
    </w:p>
    <w:p w:rsidR="00191805" w:rsidRDefault="00191805" w:rsidP="00191805">
      <w:pPr>
        <w:pStyle w:val="ListParagraph"/>
        <w:numPr>
          <w:ilvl w:val="0"/>
          <w:numId w:val="1"/>
        </w:numPr>
        <w:spacing w:line="480" w:lineRule="auto"/>
      </w:pPr>
      <w:r>
        <w:t>Cool Vault: a self-firing clay brick that can be placed in timber beams to provide low carbon thermal mass to dwellings</w:t>
      </w:r>
    </w:p>
    <w:p w:rsidR="00191805" w:rsidRDefault="00191805" w:rsidP="00191805">
      <w:pPr>
        <w:pStyle w:val="ListParagraph"/>
        <w:numPr>
          <w:ilvl w:val="0"/>
          <w:numId w:val="1"/>
        </w:numPr>
        <w:spacing w:line="480" w:lineRule="auto"/>
      </w:pPr>
      <w:r>
        <w:t>Thermal Mass: Dense materials are used in ceilings and floors to reduce fluctuations in temperature from internal heat gains and losses through open windows</w:t>
      </w:r>
    </w:p>
    <w:p w:rsidR="00191805" w:rsidRDefault="00191805" w:rsidP="00191805">
      <w:pPr>
        <w:pStyle w:val="ListParagraph"/>
        <w:numPr>
          <w:ilvl w:val="0"/>
          <w:numId w:val="1"/>
        </w:numPr>
        <w:spacing w:line="480" w:lineRule="auto"/>
      </w:pPr>
      <w:r>
        <w:t xml:space="preserve">High Insulation levels: Reduces the need for active heating and cooling to the absolute minimum </w:t>
      </w:r>
    </w:p>
    <w:p w:rsidR="00191805" w:rsidRDefault="00191805" w:rsidP="00191805">
      <w:pPr>
        <w:pStyle w:val="ListParagraph"/>
        <w:numPr>
          <w:ilvl w:val="0"/>
          <w:numId w:val="1"/>
        </w:numPr>
        <w:spacing w:line="480" w:lineRule="auto"/>
      </w:pPr>
      <w:r>
        <w:t>Airtight Construction: Buildings should have as little uncontrolled ventilation as possible to keep valuable heat and cool air</w:t>
      </w:r>
    </w:p>
    <w:p w:rsidR="009B5708" w:rsidRDefault="009B5708">
      <w:bookmarkStart w:id="0" w:name="_GoBack"/>
      <w:bookmarkEnd w:id="0"/>
    </w:p>
    <w:sectPr w:rsidR="009B57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9A59EA"/>
    <w:multiLevelType w:val="hybridMultilevel"/>
    <w:tmpl w:val="591CE1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805"/>
    <w:rsid w:val="00191805"/>
    <w:rsid w:val="0047137A"/>
    <w:rsid w:val="009B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21FB8B-A326-4D58-80EC-2701AF8E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1805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8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972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</dc:creator>
  <cp:keywords/>
  <dc:description/>
  <cp:lastModifiedBy>Don</cp:lastModifiedBy>
  <cp:revision>1</cp:revision>
  <dcterms:created xsi:type="dcterms:W3CDTF">2017-06-17T00:39:00Z</dcterms:created>
  <dcterms:modified xsi:type="dcterms:W3CDTF">2017-06-17T00:40:00Z</dcterms:modified>
</cp:coreProperties>
</file>