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1A" w:rsidRPr="00341FF1" w:rsidRDefault="002C7EE1" w:rsidP="0081301A">
      <w:pPr>
        <w:jc w:val="center"/>
        <w:rPr>
          <w:sz w:val="24"/>
          <w:szCs w:val="24"/>
        </w:rPr>
      </w:pPr>
      <w:r w:rsidRPr="008D6606">
        <w:rPr>
          <w:sz w:val="24"/>
          <w:szCs w:val="24"/>
        </w:rPr>
        <w:tab/>
      </w:r>
    </w:p>
    <w:p w:rsidR="0081301A" w:rsidRPr="00341FF1" w:rsidRDefault="0081301A" w:rsidP="0081301A">
      <w:pPr>
        <w:jc w:val="center"/>
        <w:rPr>
          <w:sz w:val="24"/>
          <w:szCs w:val="24"/>
        </w:rPr>
      </w:pPr>
    </w:p>
    <w:p w:rsidR="0081301A" w:rsidRPr="00341FF1" w:rsidRDefault="0081301A" w:rsidP="0081301A">
      <w:pPr>
        <w:jc w:val="center"/>
        <w:rPr>
          <w:sz w:val="24"/>
          <w:szCs w:val="24"/>
        </w:rPr>
      </w:pPr>
    </w:p>
    <w:p w:rsidR="0081301A" w:rsidRPr="00341FF1" w:rsidRDefault="0081301A" w:rsidP="0081301A">
      <w:pPr>
        <w:jc w:val="center"/>
        <w:rPr>
          <w:sz w:val="24"/>
          <w:szCs w:val="24"/>
        </w:rPr>
      </w:pPr>
    </w:p>
    <w:p w:rsidR="0081301A" w:rsidRDefault="0081301A" w:rsidP="0081301A">
      <w:pPr>
        <w:jc w:val="center"/>
        <w:rPr>
          <w:sz w:val="24"/>
          <w:szCs w:val="24"/>
        </w:rPr>
      </w:pPr>
    </w:p>
    <w:p w:rsidR="0081301A" w:rsidRPr="0039048B" w:rsidRDefault="0081301A" w:rsidP="0081301A">
      <w:pPr>
        <w:jc w:val="center"/>
        <w:rPr>
          <w:b/>
          <w:sz w:val="24"/>
          <w:szCs w:val="24"/>
        </w:rPr>
      </w:pPr>
      <w:r w:rsidRPr="0039048B">
        <w:rPr>
          <w:b/>
          <w:sz w:val="24"/>
          <w:szCs w:val="24"/>
        </w:rPr>
        <w:t>Dockside Green</w:t>
      </w:r>
    </w:p>
    <w:p w:rsidR="0039048B" w:rsidRDefault="0039048B" w:rsidP="0081301A">
      <w:pPr>
        <w:jc w:val="center"/>
        <w:rPr>
          <w:sz w:val="24"/>
          <w:szCs w:val="24"/>
        </w:rPr>
      </w:pPr>
    </w:p>
    <w:p w:rsidR="0081301A" w:rsidRPr="00341FF1" w:rsidRDefault="0081301A" w:rsidP="0081301A">
      <w:pPr>
        <w:jc w:val="center"/>
        <w:rPr>
          <w:sz w:val="24"/>
          <w:szCs w:val="24"/>
        </w:rPr>
      </w:pPr>
      <w:r w:rsidRPr="00341FF1">
        <w:rPr>
          <w:sz w:val="24"/>
          <w:szCs w:val="24"/>
        </w:rPr>
        <w:t>Major Project</w:t>
      </w:r>
    </w:p>
    <w:p w:rsidR="0081301A" w:rsidRPr="00341FF1" w:rsidRDefault="0081301A" w:rsidP="0081301A">
      <w:pPr>
        <w:jc w:val="center"/>
        <w:rPr>
          <w:sz w:val="24"/>
          <w:szCs w:val="24"/>
        </w:rPr>
      </w:pPr>
      <w:r w:rsidRPr="00341FF1">
        <w:rPr>
          <w:sz w:val="24"/>
          <w:szCs w:val="24"/>
        </w:rPr>
        <w:t>GEO</w:t>
      </w:r>
      <w:r>
        <w:rPr>
          <w:sz w:val="24"/>
          <w:szCs w:val="24"/>
        </w:rPr>
        <w:t>G</w:t>
      </w:r>
      <w:r w:rsidRPr="00341FF1">
        <w:rPr>
          <w:sz w:val="24"/>
          <w:szCs w:val="24"/>
        </w:rPr>
        <w:t xml:space="preserve"> 346</w:t>
      </w:r>
    </w:p>
    <w:p w:rsidR="0081301A" w:rsidRPr="00341FF1" w:rsidRDefault="0081301A" w:rsidP="0081301A">
      <w:pPr>
        <w:jc w:val="center"/>
        <w:rPr>
          <w:sz w:val="24"/>
          <w:szCs w:val="24"/>
        </w:rPr>
      </w:pPr>
      <w:r w:rsidRPr="00341FF1">
        <w:rPr>
          <w:sz w:val="24"/>
          <w:szCs w:val="24"/>
        </w:rPr>
        <w:t>April 4th, 2013</w:t>
      </w:r>
    </w:p>
    <w:p w:rsidR="0081301A" w:rsidRPr="00341FF1" w:rsidRDefault="0081301A" w:rsidP="0081301A">
      <w:pPr>
        <w:jc w:val="center"/>
        <w:rPr>
          <w:sz w:val="24"/>
          <w:szCs w:val="24"/>
        </w:rPr>
      </w:pPr>
      <w:r w:rsidRPr="00341FF1">
        <w:rPr>
          <w:sz w:val="24"/>
          <w:szCs w:val="24"/>
        </w:rPr>
        <w:t>Ariel Fabbro</w:t>
      </w:r>
    </w:p>
    <w:p w:rsidR="0081301A" w:rsidRDefault="0081301A" w:rsidP="0081301A">
      <w:pPr>
        <w:jc w:val="center"/>
        <w:rPr>
          <w:sz w:val="24"/>
          <w:szCs w:val="24"/>
        </w:rPr>
      </w:pPr>
    </w:p>
    <w:p w:rsidR="0081301A" w:rsidRPr="00341FF1" w:rsidRDefault="0081301A" w:rsidP="0081301A">
      <w:pPr>
        <w:jc w:val="center"/>
        <w:rPr>
          <w:sz w:val="24"/>
          <w:szCs w:val="24"/>
        </w:rPr>
      </w:pPr>
    </w:p>
    <w:p w:rsidR="0081301A" w:rsidRPr="00341FF1" w:rsidRDefault="0081301A" w:rsidP="0081301A">
      <w:pPr>
        <w:jc w:val="center"/>
        <w:rPr>
          <w:sz w:val="24"/>
          <w:szCs w:val="24"/>
        </w:rPr>
      </w:pPr>
    </w:p>
    <w:p w:rsidR="0081301A" w:rsidRPr="00341FF1" w:rsidRDefault="0081301A" w:rsidP="0081301A">
      <w:pPr>
        <w:jc w:val="center"/>
        <w:rPr>
          <w:sz w:val="24"/>
          <w:szCs w:val="24"/>
        </w:rPr>
      </w:pPr>
    </w:p>
    <w:p w:rsidR="0081301A" w:rsidRPr="00341FF1" w:rsidRDefault="0081301A" w:rsidP="0081301A">
      <w:pPr>
        <w:jc w:val="center"/>
        <w:rPr>
          <w:sz w:val="24"/>
          <w:szCs w:val="24"/>
        </w:rPr>
      </w:pPr>
      <w:r w:rsidRPr="00341FF1">
        <w:rPr>
          <w:noProof/>
          <w:color w:val="0000FF"/>
          <w:sz w:val="24"/>
          <w:szCs w:val="24"/>
          <w:lang w:eastAsia="en-CA"/>
        </w:rPr>
        <w:drawing>
          <wp:inline distT="0" distB="0" distL="0" distR="0">
            <wp:extent cx="4521419" cy="2669070"/>
            <wp:effectExtent l="19050" t="0" r="0" b="0"/>
            <wp:docPr id="6" name="irc_mi" descr="http://www.inhabitat.com/wp-content/uploads/dockside-lead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habitat.com/wp-content/uploads/dockside-lead01.jpg">
                      <a:hlinkClick r:id="rId7"/>
                    </pic:cNvPr>
                    <pic:cNvPicPr>
                      <a:picLocks noChangeAspect="1" noChangeArrowheads="1"/>
                    </pic:cNvPicPr>
                  </pic:nvPicPr>
                  <pic:blipFill>
                    <a:blip r:embed="rId8" cstate="print"/>
                    <a:srcRect/>
                    <a:stretch>
                      <a:fillRect/>
                    </a:stretch>
                  </pic:blipFill>
                  <pic:spPr bwMode="auto">
                    <a:xfrm>
                      <a:off x="0" y="0"/>
                      <a:ext cx="4531470" cy="2675003"/>
                    </a:xfrm>
                    <a:prstGeom prst="rect">
                      <a:avLst/>
                    </a:prstGeom>
                    <a:noFill/>
                    <a:ln w="9525">
                      <a:noFill/>
                      <a:miter lim="800000"/>
                      <a:headEnd/>
                      <a:tailEnd/>
                    </a:ln>
                  </pic:spPr>
                </pic:pic>
              </a:graphicData>
            </a:graphic>
          </wp:inline>
        </w:drawing>
      </w:r>
    </w:p>
    <w:p w:rsidR="0081301A" w:rsidRDefault="0081301A" w:rsidP="0081301A"/>
    <w:p w:rsidR="002E606B" w:rsidRPr="008D6606" w:rsidRDefault="0081301A" w:rsidP="008D6606">
      <w:pPr>
        <w:spacing w:line="480" w:lineRule="auto"/>
        <w:rPr>
          <w:color w:val="C00000"/>
          <w:sz w:val="24"/>
          <w:szCs w:val="24"/>
        </w:rPr>
      </w:pPr>
      <w:r>
        <w:rPr>
          <w:sz w:val="24"/>
          <w:szCs w:val="24"/>
        </w:rPr>
        <w:lastRenderedPageBreak/>
        <w:tab/>
      </w:r>
      <w:r w:rsidR="00796141">
        <w:rPr>
          <w:sz w:val="24"/>
          <w:szCs w:val="24"/>
        </w:rPr>
        <w:t>A</w:t>
      </w:r>
      <w:r w:rsidR="006972B5" w:rsidRPr="008D6606">
        <w:rPr>
          <w:sz w:val="24"/>
          <w:szCs w:val="24"/>
        </w:rPr>
        <w:t xml:space="preserve"> large percentage of green house gas emissions</w:t>
      </w:r>
      <w:r w:rsidR="00796141">
        <w:rPr>
          <w:sz w:val="24"/>
          <w:szCs w:val="24"/>
        </w:rPr>
        <w:t xml:space="preserve"> today</w:t>
      </w:r>
      <w:r w:rsidR="0043409A">
        <w:rPr>
          <w:sz w:val="24"/>
          <w:szCs w:val="24"/>
        </w:rPr>
        <w:t xml:space="preserve"> result from </w:t>
      </w:r>
      <w:r w:rsidR="002E606B" w:rsidRPr="008D6606">
        <w:rPr>
          <w:sz w:val="24"/>
          <w:szCs w:val="24"/>
        </w:rPr>
        <w:t>buildings</w:t>
      </w:r>
      <w:r w:rsidR="006972B5" w:rsidRPr="008D6606">
        <w:rPr>
          <w:sz w:val="24"/>
          <w:szCs w:val="24"/>
        </w:rPr>
        <w:t>, particularly those built without efficiency or the environment taken into account. It is, however, possible to</w:t>
      </w:r>
      <w:r w:rsidR="0060355C" w:rsidRPr="008D6606">
        <w:rPr>
          <w:sz w:val="24"/>
          <w:szCs w:val="24"/>
        </w:rPr>
        <w:t xml:space="preserve"> greatly</w:t>
      </w:r>
      <w:r w:rsidR="006972B5" w:rsidRPr="008D6606">
        <w:rPr>
          <w:sz w:val="24"/>
          <w:szCs w:val="24"/>
        </w:rPr>
        <w:t xml:space="preserve"> mitigate the carbon footprint of</w:t>
      </w:r>
      <w:r w:rsidR="00A342A1" w:rsidRPr="008D6606">
        <w:rPr>
          <w:sz w:val="24"/>
          <w:szCs w:val="24"/>
        </w:rPr>
        <w:t xml:space="preserve"> </w:t>
      </w:r>
      <w:r w:rsidR="006972B5" w:rsidRPr="008D6606">
        <w:rPr>
          <w:sz w:val="24"/>
          <w:szCs w:val="24"/>
        </w:rPr>
        <w:t>buildings. Future c</w:t>
      </w:r>
      <w:r w:rsidR="002E606B" w:rsidRPr="008D6606">
        <w:rPr>
          <w:sz w:val="24"/>
          <w:szCs w:val="24"/>
        </w:rPr>
        <w:t>onstructions of more environmentally sustainable buildings</w:t>
      </w:r>
      <w:r w:rsidR="00E81291">
        <w:rPr>
          <w:sz w:val="24"/>
          <w:szCs w:val="24"/>
        </w:rPr>
        <w:t xml:space="preserve"> </w:t>
      </w:r>
      <w:r w:rsidR="006972B5" w:rsidRPr="008D6606">
        <w:rPr>
          <w:sz w:val="24"/>
          <w:szCs w:val="24"/>
        </w:rPr>
        <w:t xml:space="preserve">will </w:t>
      </w:r>
      <w:r w:rsidR="002E606B" w:rsidRPr="008D6606">
        <w:rPr>
          <w:sz w:val="24"/>
          <w:szCs w:val="24"/>
        </w:rPr>
        <w:t>sign</w:t>
      </w:r>
      <w:r w:rsidR="006972B5" w:rsidRPr="008D6606">
        <w:rPr>
          <w:sz w:val="24"/>
          <w:szCs w:val="24"/>
        </w:rPr>
        <w:t>i</w:t>
      </w:r>
      <w:r w:rsidR="002E606B" w:rsidRPr="008D6606">
        <w:rPr>
          <w:sz w:val="24"/>
          <w:szCs w:val="24"/>
        </w:rPr>
        <w:t>ficant</w:t>
      </w:r>
      <w:r w:rsidR="00E81291">
        <w:rPr>
          <w:sz w:val="24"/>
          <w:szCs w:val="24"/>
        </w:rPr>
        <w:t>ly reduce the</w:t>
      </w:r>
      <w:r w:rsidR="006972B5" w:rsidRPr="008D6606">
        <w:rPr>
          <w:sz w:val="24"/>
          <w:szCs w:val="24"/>
        </w:rPr>
        <w:t xml:space="preserve"> </w:t>
      </w:r>
      <w:r w:rsidR="002E606B" w:rsidRPr="008D6606">
        <w:rPr>
          <w:sz w:val="24"/>
          <w:szCs w:val="24"/>
        </w:rPr>
        <w:t>impact</w:t>
      </w:r>
      <w:r w:rsidR="006972B5" w:rsidRPr="008D6606">
        <w:rPr>
          <w:sz w:val="24"/>
          <w:szCs w:val="24"/>
        </w:rPr>
        <w:t xml:space="preserve"> of the urban environment</w:t>
      </w:r>
      <w:r w:rsidR="002E606B" w:rsidRPr="008D6606">
        <w:rPr>
          <w:sz w:val="24"/>
          <w:szCs w:val="24"/>
        </w:rPr>
        <w:t xml:space="preserve"> on the natural environment. For this reason </w:t>
      </w:r>
      <w:r w:rsidR="002C7EE1" w:rsidRPr="008D6606">
        <w:rPr>
          <w:sz w:val="24"/>
          <w:szCs w:val="24"/>
        </w:rPr>
        <w:t xml:space="preserve">I </w:t>
      </w:r>
      <w:r w:rsidR="002E606B" w:rsidRPr="008D6606">
        <w:rPr>
          <w:sz w:val="24"/>
          <w:szCs w:val="24"/>
        </w:rPr>
        <w:t xml:space="preserve">was interested in researching a case </w:t>
      </w:r>
      <w:r w:rsidR="00E81291">
        <w:rPr>
          <w:sz w:val="24"/>
          <w:szCs w:val="24"/>
        </w:rPr>
        <w:t>study in which</w:t>
      </w:r>
      <w:r w:rsidR="002E606B" w:rsidRPr="008D6606">
        <w:rPr>
          <w:sz w:val="24"/>
          <w:szCs w:val="24"/>
        </w:rPr>
        <w:t xml:space="preserve"> green buildings are bein</w:t>
      </w:r>
      <w:r w:rsidR="001823A3">
        <w:rPr>
          <w:sz w:val="24"/>
          <w:szCs w:val="24"/>
        </w:rPr>
        <w:t>g developed. The very local example</w:t>
      </w:r>
      <w:r w:rsidR="002E606B" w:rsidRPr="008D6606">
        <w:rPr>
          <w:sz w:val="24"/>
          <w:szCs w:val="24"/>
        </w:rPr>
        <w:t xml:space="preserve"> of Dockside </w:t>
      </w:r>
      <w:r w:rsidR="001823A3">
        <w:rPr>
          <w:sz w:val="24"/>
          <w:szCs w:val="24"/>
        </w:rPr>
        <w:t>G</w:t>
      </w:r>
      <w:r w:rsidR="002E606B" w:rsidRPr="008D6606">
        <w:rPr>
          <w:sz w:val="24"/>
          <w:szCs w:val="24"/>
        </w:rPr>
        <w:t xml:space="preserve">reen has some of the highest standards </w:t>
      </w:r>
      <w:r w:rsidR="001823A3">
        <w:rPr>
          <w:sz w:val="24"/>
          <w:szCs w:val="24"/>
        </w:rPr>
        <w:t>of</w:t>
      </w:r>
      <w:r w:rsidR="002E606B" w:rsidRPr="008D6606">
        <w:rPr>
          <w:sz w:val="24"/>
          <w:szCs w:val="24"/>
        </w:rPr>
        <w:t xml:space="preserve"> </w:t>
      </w:r>
      <w:r w:rsidR="0057159E" w:rsidRPr="008D6606">
        <w:rPr>
          <w:sz w:val="24"/>
          <w:szCs w:val="24"/>
        </w:rPr>
        <w:t>environmentally</w:t>
      </w:r>
      <w:r w:rsidR="002E606B" w:rsidRPr="008D6606">
        <w:rPr>
          <w:sz w:val="24"/>
          <w:szCs w:val="24"/>
        </w:rPr>
        <w:t xml:space="preserve"> friendly buildings in the world. Dockside Green is a development </w:t>
      </w:r>
      <w:r w:rsidR="00A342A1" w:rsidRPr="008D6606">
        <w:rPr>
          <w:sz w:val="24"/>
          <w:szCs w:val="24"/>
        </w:rPr>
        <w:t>located</w:t>
      </w:r>
      <w:r w:rsidR="002E606B" w:rsidRPr="008D6606">
        <w:rPr>
          <w:sz w:val="24"/>
          <w:szCs w:val="24"/>
        </w:rPr>
        <w:t xml:space="preserve"> in Victoria, B.C. Canada. </w:t>
      </w:r>
      <w:r w:rsidR="0057159E" w:rsidRPr="008D6606">
        <w:rPr>
          <w:sz w:val="24"/>
          <w:szCs w:val="24"/>
        </w:rPr>
        <w:t xml:space="preserve">The project </w:t>
      </w:r>
      <w:r w:rsidR="006972B5" w:rsidRPr="008D6606">
        <w:rPr>
          <w:sz w:val="24"/>
          <w:szCs w:val="24"/>
        </w:rPr>
        <w:t xml:space="preserve">is </w:t>
      </w:r>
      <w:r w:rsidR="0057159E" w:rsidRPr="008D6606">
        <w:rPr>
          <w:sz w:val="24"/>
          <w:szCs w:val="24"/>
        </w:rPr>
        <w:t>taking place on 15 acres of former Brownfield</w:t>
      </w:r>
      <w:r w:rsidR="006972B5" w:rsidRPr="008D6606">
        <w:rPr>
          <w:sz w:val="24"/>
          <w:szCs w:val="24"/>
        </w:rPr>
        <w:t xml:space="preserve"> land,</w:t>
      </w:r>
      <w:r w:rsidR="00A342A1" w:rsidRPr="008D6606">
        <w:rPr>
          <w:sz w:val="24"/>
          <w:szCs w:val="24"/>
        </w:rPr>
        <w:t xml:space="preserve"> situated</w:t>
      </w:r>
      <w:r w:rsidR="0057159E" w:rsidRPr="008D6606">
        <w:rPr>
          <w:sz w:val="24"/>
          <w:szCs w:val="24"/>
        </w:rPr>
        <w:t xml:space="preserve"> in Victoria</w:t>
      </w:r>
      <w:r w:rsidR="001823A3">
        <w:rPr>
          <w:sz w:val="24"/>
          <w:szCs w:val="24"/>
        </w:rPr>
        <w:t>'s harbour across from the down</w:t>
      </w:r>
      <w:r w:rsidR="0057159E" w:rsidRPr="008D6606">
        <w:rPr>
          <w:sz w:val="24"/>
          <w:szCs w:val="24"/>
        </w:rPr>
        <w:t xml:space="preserve">town core. The parcel of land had previously been used for industrial uses related to </w:t>
      </w:r>
      <w:r w:rsidR="006972B5" w:rsidRPr="008D6606">
        <w:rPr>
          <w:sz w:val="24"/>
          <w:szCs w:val="24"/>
        </w:rPr>
        <w:t>sea</w:t>
      </w:r>
      <w:r w:rsidR="0057159E" w:rsidRPr="008D6606">
        <w:rPr>
          <w:sz w:val="24"/>
          <w:szCs w:val="24"/>
        </w:rPr>
        <w:t>port activit</w:t>
      </w:r>
      <w:r w:rsidR="00CE3091" w:rsidRPr="008D6606">
        <w:rPr>
          <w:sz w:val="24"/>
          <w:szCs w:val="24"/>
        </w:rPr>
        <w:t>y, and was further contaminated during its use as a dump. In</w:t>
      </w:r>
      <w:r w:rsidR="0057159E" w:rsidRPr="008D6606">
        <w:rPr>
          <w:sz w:val="24"/>
          <w:szCs w:val="24"/>
        </w:rPr>
        <w:t xml:space="preserve"> 1989</w:t>
      </w:r>
      <w:r w:rsidR="00CE3091" w:rsidRPr="008D6606">
        <w:rPr>
          <w:sz w:val="24"/>
          <w:szCs w:val="24"/>
        </w:rPr>
        <w:t xml:space="preserve"> the city of Victoria bought the land</w:t>
      </w:r>
      <w:r w:rsidR="00A342A1" w:rsidRPr="008D6606">
        <w:rPr>
          <w:sz w:val="24"/>
          <w:szCs w:val="24"/>
        </w:rPr>
        <w:t xml:space="preserve"> for one </w:t>
      </w:r>
      <w:r w:rsidR="0057159E" w:rsidRPr="008D6606">
        <w:rPr>
          <w:sz w:val="24"/>
          <w:szCs w:val="24"/>
        </w:rPr>
        <w:t>dollar from the province and has wanted to develop it</w:t>
      </w:r>
      <w:r w:rsidR="00035A11">
        <w:rPr>
          <w:sz w:val="24"/>
          <w:szCs w:val="24"/>
        </w:rPr>
        <w:t>,</w:t>
      </w:r>
      <w:r w:rsidR="0057159E" w:rsidRPr="008D6606">
        <w:rPr>
          <w:sz w:val="24"/>
          <w:szCs w:val="24"/>
        </w:rPr>
        <w:t xml:space="preserve"> along with other </w:t>
      </w:r>
      <w:r w:rsidR="00CE3091" w:rsidRPr="008D6606">
        <w:rPr>
          <w:sz w:val="24"/>
          <w:szCs w:val="24"/>
        </w:rPr>
        <w:t xml:space="preserve">nearby </w:t>
      </w:r>
      <w:r w:rsidR="0057159E" w:rsidRPr="008D6606">
        <w:rPr>
          <w:sz w:val="24"/>
          <w:szCs w:val="24"/>
        </w:rPr>
        <w:t>former industrial site</w:t>
      </w:r>
      <w:r w:rsidR="00CE3091" w:rsidRPr="008D6606">
        <w:rPr>
          <w:sz w:val="24"/>
          <w:szCs w:val="24"/>
        </w:rPr>
        <w:t>s,</w:t>
      </w:r>
      <w:r w:rsidR="0057159E" w:rsidRPr="008D6606">
        <w:rPr>
          <w:sz w:val="24"/>
          <w:szCs w:val="24"/>
        </w:rPr>
        <w:t xml:space="preserve"> which have been transformed into marinas and waterfront walkways (Pirie</w:t>
      </w:r>
      <w:r w:rsidR="00035A11">
        <w:rPr>
          <w:sz w:val="24"/>
          <w:szCs w:val="24"/>
        </w:rPr>
        <w:t>, 2010</w:t>
      </w:r>
      <w:r w:rsidR="0057159E" w:rsidRPr="008D6606">
        <w:rPr>
          <w:sz w:val="24"/>
          <w:szCs w:val="24"/>
        </w:rPr>
        <w:t>). However</w:t>
      </w:r>
      <w:r w:rsidR="002A46B6">
        <w:rPr>
          <w:sz w:val="24"/>
          <w:szCs w:val="24"/>
        </w:rPr>
        <w:t>,</w:t>
      </w:r>
      <w:r w:rsidR="0057159E" w:rsidRPr="008D6606">
        <w:rPr>
          <w:sz w:val="24"/>
          <w:szCs w:val="24"/>
        </w:rPr>
        <w:t xml:space="preserve"> the cost to clean up the contaminated land had prevented action from the city</w:t>
      </w:r>
      <w:r w:rsidR="00CE3091" w:rsidRPr="008D6606">
        <w:rPr>
          <w:sz w:val="24"/>
          <w:szCs w:val="24"/>
        </w:rPr>
        <w:t xml:space="preserve">. In 2002 the city made a real effort to develop the land. They rezoned it to allow greater density, acquired some public financial support, and held a </w:t>
      </w:r>
      <w:r w:rsidR="006678FC" w:rsidRPr="008D6606">
        <w:rPr>
          <w:sz w:val="24"/>
          <w:szCs w:val="24"/>
        </w:rPr>
        <w:t xml:space="preserve">competition for the best </w:t>
      </w:r>
      <w:r w:rsidR="002C7EE1" w:rsidRPr="008D6606">
        <w:rPr>
          <w:sz w:val="24"/>
          <w:szCs w:val="24"/>
        </w:rPr>
        <w:t>development</w:t>
      </w:r>
      <w:r w:rsidR="006678FC" w:rsidRPr="008D6606">
        <w:rPr>
          <w:sz w:val="24"/>
          <w:szCs w:val="24"/>
        </w:rPr>
        <w:t xml:space="preserve"> project design of the land</w:t>
      </w:r>
      <w:r w:rsidR="002C7EE1" w:rsidRPr="008D6606">
        <w:rPr>
          <w:sz w:val="24"/>
          <w:szCs w:val="24"/>
        </w:rPr>
        <w:t xml:space="preserve"> </w:t>
      </w:r>
      <w:r w:rsidR="006678FC" w:rsidRPr="008D6606">
        <w:rPr>
          <w:sz w:val="24"/>
          <w:szCs w:val="24"/>
        </w:rPr>
        <w:t>(Pirie</w:t>
      </w:r>
      <w:r w:rsidR="002A46B6">
        <w:rPr>
          <w:sz w:val="24"/>
          <w:szCs w:val="24"/>
        </w:rPr>
        <w:t>, 2010</w:t>
      </w:r>
      <w:r w:rsidR="006678FC" w:rsidRPr="008D6606">
        <w:rPr>
          <w:sz w:val="24"/>
          <w:szCs w:val="24"/>
        </w:rPr>
        <w:t>). Joe Van Belleghem</w:t>
      </w:r>
      <w:r w:rsidR="002A46B6">
        <w:rPr>
          <w:sz w:val="24"/>
          <w:szCs w:val="24"/>
        </w:rPr>
        <w:t>,</w:t>
      </w:r>
      <w:r w:rsidR="006678FC" w:rsidRPr="008D6606">
        <w:rPr>
          <w:sz w:val="24"/>
          <w:szCs w:val="24"/>
        </w:rPr>
        <w:t xml:space="preserve"> the head of Windmill developments</w:t>
      </w:r>
      <w:r w:rsidR="002A46B6">
        <w:rPr>
          <w:sz w:val="24"/>
          <w:szCs w:val="24"/>
        </w:rPr>
        <w:t>,</w:t>
      </w:r>
      <w:r w:rsidR="006678FC" w:rsidRPr="008D6606">
        <w:rPr>
          <w:sz w:val="24"/>
          <w:szCs w:val="24"/>
        </w:rPr>
        <w:t xml:space="preserve"> won the competition and partnered with Vancity En</w:t>
      </w:r>
      <w:r w:rsidR="00516651" w:rsidRPr="008D6606">
        <w:rPr>
          <w:sz w:val="24"/>
          <w:szCs w:val="24"/>
        </w:rPr>
        <w:t>terprises</w:t>
      </w:r>
      <w:r w:rsidR="002A46B6">
        <w:rPr>
          <w:sz w:val="24"/>
          <w:szCs w:val="24"/>
        </w:rPr>
        <w:t>,</w:t>
      </w:r>
      <w:r w:rsidR="00516651" w:rsidRPr="008D6606">
        <w:rPr>
          <w:sz w:val="24"/>
          <w:szCs w:val="24"/>
        </w:rPr>
        <w:t xml:space="preserve"> who provided 75% of the capital while Windmill productions provided the other 25%. The partnership was</w:t>
      </w:r>
      <w:r w:rsidR="002A46B6">
        <w:rPr>
          <w:sz w:val="24"/>
          <w:szCs w:val="24"/>
        </w:rPr>
        <w:t xml:space="preserve"> called “</w:t>
      </w:r>
      <w:r w:rsidR="00A342A1" w:rsidRPr="008D6606">
        <w:rPr>
          <w:sz w:val="24"/>
          <w:szCs w:val="24"/>
        </w:rPr>
        <w:t>Dockside Green Limited</w:t>
      </w:r>
      <w:r w:rsidR="002A46B6">
        <w:rPr>
          <w:sz w:val="24"/>
          <w:szCs w:val="24"/>
        </w:rPr>
        <w:t>”</w:t>
      </w:r>
      <w:r w:rsidR="00A342A1" w:rsidRPr="008D6606">
        <w:rPr>
          <w:sz w:val="24"/>
          <w:szCs w:val="24"/>
        </w:rPr>
        <w:t xml:space="preserve"> </w:t>
      </w:r>
      <w:r w:rsidR="00516651" w:rsidRPr="008D6606">
        <w:rPr>
          <w:sz w:val="24"/>
          <w:szCs w:val="24"/>
        </w:rPr>
        <w:t>(Pirie</w:t>
      </w:r>
      <w:r w:rsidR="002A46B6">
        <w:rPr>
          <w:sz w:val="24"/>
          <w:szCs w:val="24"/>
        </w:rPr>
        <w:t>, 2010</w:t>
      </w:r>
      <w:r w:rsidR="00516651" w:rsidRPr="008D6606">
        <w:rPr>
          <w:sz w:val="24"/>
          <w:szCs w:val="24"/>
        </w:rPr>
        <w:t>).</w:t>
      </w:r>
      <w:r w:rsidR="0032459A" w:rsidRPr="008D6606">
        <w:rPr>
          <w:sz w:val="24"/>
          <w:szCs w:val="24"/>
        </w:rPr>
        <w:t xml:space="preserve"> </w:t>
      </w:r>
      <w:r w:rsidR="00A342A1" w:rsidRPr="008D6606">
        <w:rPr>
          <w:sz w:val="24"/>
          <w:szCs w:val="24"/>
        </w:rPr>
        <w:t xml:space="preserve">The first major expense for Dockside Green Limited was the de-contamination of the 15 acre parcel of former Brownfield land. </w:t>
      </w:r>
      <w:r w:rsidR="0032459A" w:rsidRPr="008D6606">
        <w:rPr>
          <w:sz w:val="24"/>
          <w:szCs w:val="24"/>
        </w:rPr>
        <w:t xml:space="preserve">The reported </w:t>
      </w:r>
      <w:r w:rsidR="00A342A1" w:rsidRPr="008D6606">
        <w:rPr>
          <w:sz w:val="24"/>
          <w:szCs w:val="24"/>
        </w:rPr>
        <w:t>cleanup</w:t>
      </w:r>
      <w:r w:rsidR="0032459A" w:rsidRPr="008D6606">
        <w:rPr>
          <w:sz w:val="24"/>
          <w:szCs w:val="24"/>
        </w:rPr>
        <w:t xml:space="preserve"> cost </w:t>
      </w:r>
      <w:r w:rsidR="002A46B6">
        <w:rPr>
          <w:sz w:val="24"/>
          <w:szCs w:val="24"/>
        </w:rPr>
        <w:t>for</w:t>
      </w:r>
      <w:r w:rsidR="0032459A" w:rsidRPr="008D6606">
        <w:rPr>
          <w:sz w:val="24"/>
          <w:szCs w:val="24"/>
        </w:rPr>
        <w:t xml:space="preserve"> the</w:t>
      </w:r>
      <w:r w:rsidR="002A46B6">
        <w:rPr>
          <w:sz w:val="24"/>
          <w:szCs w:val="24"/>
        </w:rPr>
        <w:t xml:space="preserve"> site</w:t>
      </w:r>
      <w:r w:rsidR="0032459A" w:rsidRPr="008D6606">
        <w:rPr>
          <w:sz w:val="24"/>
          <w:szCs w:val="24"/>
        </w:rPr>
        <w:t xml:space="preserve"> </w:t>
      </w:r>
      <w:r w:rsidR="00A342A1" w:rsidRPr="008D6606">
        <w:rPr>
          <w:sz w:val="24"/>
          <w:szCs w:val="24"/>
        </w:rPr>
        <w:t>w</w:t>
      </w:r>
      <w:r w:rsidR="0032459A" w:rsidRPr="008D6606">
        <w:rPr>
          <w:sz w:val="24"/>
          <w:szCs w:val="24"/>
        </w:rPr>
        <w:t>as 20 million dollar</w:t>
      </w:r>
      <w:r w:rsidR="002C7EE1" w:rsidRPr="008D6606">
        <w:rPr>
          <w:sz w:val="24"/>
          <w:szCs w:val="24"/>
        </w:rPr>
        <w:t>s.</w:t>
      </w:r>
    </w:p>
    <w:p w:rsidR="0032459A" w:rsidRPr="008D6606" w:rsidRDefault="001C61BD" w:rsidP="008D6606">
      <w:pPr>
        <w:spacing w:line="480" w:lineRule="auto"/>
        <w:rPr>
          <w:sz w:val="24"/>
          <w:szCs w:val="24"/>
        </w:rPr>
      </w:pPr>
      <w:r w:rsidRPr="008D6606">
        <w:rPr>
          <w:sz w:val="24"/>
          <w:szCs w:val="24"/>
        </w:rPr>
        <w:lastRenderedPageBreak/>
        <w:tab/>
      </w:r>
      <w:r w:rsidR="0032459A" w:rsidRPr="008D6606">
        <w:rPr>
          <w:sz w:val="24"/>
          <w:szCs w:val="24"/>
        </w:rPr>
        <w:t>Prior to</w:t>
      </w:r>
      <w:r w:rsidR="000D0D1C">
        <w:rPr>
          <w:sz w:val="24"/>
          <w:szCs w:val="24"/>
        </w:rPr>
        <w:t>,</w:t>
      </w:r>
      <w:r w:rsidR="0032459A" w:rsidRPr="008D6606">
        <w:rPr>
          <w:sz w:val="24"/>
          <w:szCs w:val="24"/>
        </w:rPr>
        <w:t xml:space="preserve"> as well as during</w:t>
      </w:r>
      <w:r w:rsidR="000D0D1C">
        <w:rPr>
          <w:sz w:val="24"/>
          <w:szCs w:val="24"/>
        </w:rPr>
        <w:t xml:space="preserve"> the</w:t>
      </w:r>
      <w:r w:rsidR="0032459A" w:rsidRPr="008D6606">
        <w:rPr>
          <w:sz w:val="24"/>
          <w:szCs w:val="24"/>
        </w:rPr>
        <w:t xml:space="preserve"> initial development in 2007</w:t>
      </w:r>
      <w:r w:rsidR="000D0D1C">
        <w:rPr>
          <w:sz w:val="24"/>
          <w:szCs w:val="24"/>
        </w:rPr>
        <w:t>,</w:t>
      </w:r>
      <w:r w:rsidR="0032459A" w:rsidRPr="008D6606">
        <w:rPr>
          <w:sz w:val="24"/>
          <w:szCs w:val="24"/>
        </w:rPr>
        <w:t xml:space="preserve"> the</w:t>
      </w:r>
      <w:r w:rsidR="00A342A1" w:rsidRPr="008D6606">
        <w:rPr>
          <w:sz w:val="24"/>
          <w:szCs w:val="24"/>
        </w:rPr>
        <w:t xml:space="preserve"> Dockside Green</w:t>
      </w:r>
      <w:r w:rsidR="0032459A" w:rsidRPr="008D6606">
        <w:rPr>
          <w:sz w:val="24"/>
          <w:szCs w:val="24"/>
        </w:rPr>
        <w:t xml:space="preserve"> project gained huge international attention for the ambitious goals it set for itself. The</w:t>
      </w:r>
      <w:r w:rsidR="00A342A1" w:rsidRPr="008D6606">
        <w:rPr>
          <w:sz w:val="24"/>
          <w:szCs w:val="24"/>
        </w:rPr>
        <w:t xml:space="preserve"> project</w:t>
      </w:r>
      <w:r w:rsidR="0032459A" w:rsidRPr="008D6606">
        <w:rPr>
          <w:sz w:val="24"/>
          <w:szCs w:val="24"/>
        </w:rPr>
        <w:t xml:space="preserve"> design was recognized as </w:t>
      </w:r>
      <w:r w:rsidR="000D0D1C">
        <w:rPr>
          <w:sz w:val="24"/>
          <w:szCs w:val="24"/>
        </w:rPr>
        <w:t>“</w:t>
      </w:r>
      <w:r w:rsidR="0032459A" w:rsidRPr="008D6606">
        <w:rPr>
          <w:sz w:val="24"/>
          <w:szCs w:val="24"/>
        </w:rPr>
        <w:t>one of the most innovative green community developments in North America and a model for community development to follow</w:t>
      </w:r>
      <w:r w:rsidR="000D0D1C">
        <w:rPr>
          <w:sz w:val="24"/>
          <w:szCs w:val="24"/>
        </w:rPr>
        <w:t>” (McCormick, 2008).</w:t>
      </w:r>
      <w:r w:rsidR="0032459A" w:rsidRPr="008D6606">
        <w:rPr>
          <w:sz w:val="24"/>
          <w:szCs w:val="24"/>
        </w:rPr>
        <w:t xml:space="preserve"> </w:t>
      </w:r>
      <w:r w:rsidRPr="008D6606">
        <w:rPr>
          <w:sz w:val="24"/>
          <w:szCs w:val="24"/>
        </w:rPr>
        <w:t>T</w:t>
      </w:r>
      <w:r w:rsidR="00A342A1" w:rsidRPr="008D6606">
        <w:rPr>
          <w:sz w:val="24"/>
          <w:szCs w:val="24"/>
        </w:rPr>
        <w:t>he eventual development plan is</w:t>
      </w:r>
      <w:r w:rsidRPr="008D6606">
        <w:rPr>
          <w:sz w:val="24"/>
          <w:szCs w:val="24"/>
        </w:rPr>
        <w:t xml:space="preserve"> for a 26 building</w:t>
      </w:r>
      <w:r w:rsidR="000D0D1C">
        <w:rPr>
          <w:sz w:val="24"/>
          <w:szCs w:val="24"/>
        </w:rPr>
        <w:t>, mixed-</w:t>
      </w:r>
      <w:r w:rsidRPr="008D6606">
        <w:rPr>
          <w:sz w:val="24"/>
          <w:szCs w:val="24"/>
        </w:rPr>
        <w:t>use community including residential, retail, office, hotel, and light industry uses. These 26 buildings covering 1.3 million square feet will also host 2,500 residents (Be</w:t>
      </w:r>
      <w:r w:rsidR="002C7EE1" w:rsidRPr="008D6606">
        <w:rPr>
          <w:sz w:val="24"/>
          <w:szCs w:val="24"/>
        </w:rPr>
        <w:t>n</w:t>
      </w:r>
      <w:r w:rsidRPr="008D6606">
        <w:rPr>
          <w:sz w:val="24"/>
          <w:szCs w:val="24"/>
        </w:rPr>
        <w:t>field</w:t>
      </w:r>
      <w:r w:rsidR="00397DD6">
        <w:rPr>
          <w:sz w:val="24"/>
          <w:szCs w:val="24"/>
        </w:rPr>
        <w:t>, 2011</w:t>
      </w:r>
      <w:r w:rsidRPr="008D6606">
        <w:rPr>
          <w:sz w:val="24"/>
          <w:szCs w:val="24"/>
        </w:rPr>
        <w:t xml:space="preserve">). The developer used the </w:t>
      </w:r>
      <w:r w:rsidR="00FF6055" w:rsidRPr="008D6606">
        <w:rPr>
          <w:sz w:val="24"/>
          <w:szCs w:val="24"/>
        </w:rPr>
        <w:t xml:space="preserve">Leadership in Energy and Environmental Design (LEED) </w:t>
      </w:r>
      <w:r w:rsidRPr="008D6606">
        <w:rPr>
          <w:sz w:val="24"/>
          <w:szCs w:val="24"/>
        </w:rPr>
        <w:t xml:space="preserve">program to legitimize their environmental goals and achievements. </w:t>
      </w:r>
      <w:r w:rsidR="00FF6055" w:rsidRPr="008D6606">
        <w:rPr>
          <w:sz w:val="24"/>
          <w:szCs w:val="24"/>
        </w:rPr>
        <w:t xml:space="preserve">LEED is a widely recognized and </w:t>
      </w:r>
      <w:r w:rsidR="00832B87">
        <w:rPr>
          <w:sz w:val="24"/>
          <w:szCs w:val="24"/>
        </w:rPr>
        <w:t>“</w:t>
      </w:r>
      <w:r w:rsidR="00FF6055" w:rsidRPr="008D6606">
        <w:rPr>
          <w:sz w:val="24"/>
          <w:szCs w:val="24"/>
        </w:rPr>
        <w:t>voluntary, consensus based certification program for developing high-performance, sustainable buildings, through a third-party review process conducted by industry experts</w:t>
      </w:r>
      <w:r w:rsidR="00BC5EC4">
        <w:rPr>
          <w:sz w:val="24"/>
          <w:szCs w:val="24"/>
        </w:rPr>
        <w:t>” (McCormick, 2008).</w:t>
      </w:r>
      <w:r w:rsidR="00FF6055" w:rsidRPr="008D6606">
        <w:rPr>
          <w:sz w:val="24"/>
          <w:szCs w:val="24"/>
        </w:rPr>
        <w:t xml:space="preserve"> Using this program allowed Dockside Green to be internationally recognized and was an important factor in gaining financial support from sponsors</w:t>
      </w:r>
      <w:r w:rsidR="00A342A1" w:rsidRPr="008D6606">
        <w:rPr>
          <w:sz w:val="24"/>
          <w:szCs w:val="24"/>
        </w:rPr>
        <w:t>,</w:t>
      </w:r>
      <w:r w:rsidR="00FF6055" w:rsidRPr="008D6606">
        <w:rPr>
          <w:sz w:val="24"/>
          <w:szCs w:val="24"/>
        </w:rPr>
        <w:t xml:space="preserve"> which was </w:t>
      </w:r>
      <w:r w:rsidR="00A342A1" w:rsidRPr="008D6606">
        <w:rPr>
          <w:sz w:val="24"/>
          <w:szCs w:val="24"/>
        </w:rPr>
        <w:t xml:space="preserve">necessary in order to afford the </w:t>
      </w:r>
      <w:r w:rsidR="00FF6055" w:rsidRPr="008D6606">
        <w:rPr>
          <w:sz w:val="24"/>
          <w:szCs w:val="24"/>
        </w:rPr>
        <w:t>implement</w:t>
      </w:r>
      <w:r w:rsidR="00A342A1" w:rsidRPr="008D6606">
        <w:rPr>
          <w:sz w:val="24"/>
          <w:szCs w:val="24"/>
        </w:rPr>
        <w:t>ation of</w:t>
      </w:r>
      <w:r w:rsidR="00832B87">
        <w:rPr>
          <w:sz w:val="24"/>
          <w:szCs w:val="24"/>
        </w:rPr>
        <w:t xml:space="preserve"> such high-</w:t>
      </w:r>
      <w:r w:rsidR="00FF6055" w:rsidRPr="008D6606">
        <w:rPr>
          <w:sz w:val="24"/>
          <w:szCs w:val="24"/>
        </w:rPr>
        <w:t>end sustainable infrastructure. Dockside's private partners included: Terasen Energy Services, BC Hydro, and Corix.  They also received suppor</w:t>
      </w:r>
      <w:r w:rsidR="00C82762">
        <w:rPr>
          <w:sz w:val="24"/>
          <w:szCs w:val="24"/>
        </w:rPr>
        <w:t>t via their government sponsors</w:t>
      </w:r>
      <w:r w:rsidR="00FF6055" w:rsidRPr="008D6606">
        <w:rPr>
          <w:sz w:val="24"/>
          <w:szCs w:val="24"/>
        </w:rPr>
        <w:t xml:space="preserve">: Natural Resources Canada's Technology Early Action Measures (TaEAM) </w:t>
      </w:r>
      <w:hyperlink r:id="rId9" w:tooltip="Click to Continue &gt; by Browse to Save" w:history="1">
        <w:r w:rsidR="00FF6055" w:rsidRPr="008D6606">
          <w:rPr>
            <w:rStyle w:val="Hyperlink"/>
            <w:color w:val="auto"/>
            <w:sz w:val="24"/>
            <w:szCs w:val="24"/>
            <w:u w:val="none"/>
          </w:rPr>
          <w:t>Program</w:t>
        </w:r>
      </w:hyperlink>
      <w:r w:rsidR="00FF6055" w:rsidRPr="008D6606">
        <w:rPr>
          <w:sz w:val="24"/>
          <w:szCs w:val="24"/>
        </w:rPr>
        <w:t>, the Province of British Columbia and the City of Victoria (Sparica</w:t>
      </w:r>
      <w:r w:rsidR="00C82762">
        <w:rPr>
          <w:sz w:val="24"/>
          <w:szCs w:val="24"/>
        </w:rPr>
        <w:t>, 2008, p.</w:t>
      </w:r>
      <w:r w:rsidR="00FF6055" w:rsidRPr="008D6606">
        <w:rPr>
          <w:sz w:val="24"/>
          <w:szCs w:val="24"/>
        </w:rPr>
        <w:t xml:space="preserve"> 13).</w:t>
      </w:r>
      <w:r w:rsidR="009D4FAE" w:rsidRPr="008D6606">
        <w:rPr>
          <w:sz w:val="24"/>
          <w:szCs w:val="24"/>
        </w:rPr>
        <w:t xml:space="preserve"> The developer</w:t>
      </w:r>
      <w:r w:rsidR="00A342A1" w:rsidRPr="008D6606">
        <w:rPr>
          <w:sz w:val="24"/>
          <w:szCs w:val="24"/>
        </w:rPr>
        <w:t>s</w:t>
      </w:r>
      <w:r w:rsidR="009D4FAE" w:rsidRPr="008D6606">
        <w:rPr>
          <w:sz w:val="24"/>
          <w:szCs w:val="24"/>
        </w:rPr>
        <w:t xml:space="preserve"> of Dockside Green Limited</w:t>
      </w:r>
      <w:r w:rsidR="00A342A1" w:rsidRPr="008D6606">
        <w:rPr>
          <w:sz w:val="24"/>
          <w:szCs w:val="24"/>
        </w:rPr>
        <w:t xml:space="preserve"> </w:t>
      </w:r>
      <w:r w:rsidR="00822F31" w:rsidRPr="008D6606">
        <w:rPr>
          <w:sz w:val="24"/>
          <w:szCs w:val="24"/>
        </w:rPr>
        <w:t>effectively drew</w:t>
      </w:r>
      <w:r w:rsidR="009D4FAE" w:rsidRPr="008D6606">
        <w:rPr>
          <w:sz w:val="24"/>
          <w:szCs w:val="24"/>
        </w:rPr>
        <w:t xml:space="preserve"> further</w:t>
      </w:r>
      <w:r w:rsidR="00822F31" w:rsidRPr="008D6606">
        <w:rPr>
          <w:sz w:val="24"/>
          <w:szCs w:val="24"/>
        </w:rPr>
        <w:t xml:space="preserve"> attention</w:t>
      </w:r>
      <w:r w:rsidR="009D4FAE" w:rsidRPr="008D6606">
        <w:rPr>
          <w:sz w:val="24"/>
          <w:szCs w:val="24"/>
        </w:rPr>
        <w:t xml:space="preserve"> </w:t>
      </w:r>
      <w:r w:rsidR="00822F31" w:rsidRPr="008D6606">
        <w:rPr>
          <w:sz w:val="24"/>
          <w:szCs w:val="24"/>
        </w:rPr>
        <w:t>to their</w:t>
      </w:r>
      <w:r w:rsidR="00C82762">
        <w:rPr>
          <w:sz w:val="24"/>
          <w:szCs w:val="24"/>
        </w:rPr>
        <w:t xml:space="preserve"> goals for LEED platinum status</w:t>
      </w:r>
      <w:r w:rsidR="009D4FAE" w:rsidRPr="008D6606">
        <w:rPr>
          <w:sz w:val="24"/>
          <w:szCs w:val="24"/>
        </w:rPr>
        <w:t xml:space="preserve"> </w:t>
      </w:r>
      <w:r w:rsidR="00822F31" w:rsidRPr="008D6606">
        <w:rPr>
          <w:sz w:val="24"/>
          <w:szCs w:val="24"/>
        </w:rPr>
        <w:t>by offering</w:t>
      </w:r>
      <w:r w:rsidR="009D4FAE" w:rsidRPr="008D6606">
        <w:rPr>
          <w:sz w:val="24"/>
          <w:szCs w:val="24"/>
        </w:rPr>
        <w:t xml:space="preserve"> to pay up to 1 million dollars as a penalty for each square foot which did not meet the LEED platinum requirements (</w:t>
      </w:r>
      <w:r w:rsidR="00C82762">
        <w:rPr>
          <w:sz w:val="24"/>
          <w:szCs w:val="24"/>
        </w:rPr>
        <w:t>Dockside Green</w:t>
      </w:r>
      <w:r w:rsidR="009D4FAE" w:rsidRPr="008D6606">
        <w:rPr>
          <w:sz w:val="24"/>
          <w:szCs w:val="24"/>
        </w:rPr>
        <w:t xml:space="preserve">). </w:t>
      </w:r>
    </w:p>
    <w:p w:rsidR="009D4FAE" w:rsidRPr="008D6606" w:rsidRDefault="008B7C3D" w:rsidP="008D6606">
      <w:pPr>
        <w:spacing w:line="480" w:lineRule="auto"/>
        <w:rPr>
          <w:sz w:val="24"/>
          <w:szCs w:val="24"/>
        </w:rPr>
      </w:pPr>
      <w:r w:rsidRPr="008D6606">
        <w:rPr>
          <w:sz w:val="24"/>
          <w:szCs w:val="24"/>
        </w:rPr>
        <w:tab/>
      </w:r>
      <w:r w:rsidR="009D4FAE" w:rsidRPr="008D6606">
        <w:rPr>
          <w:sz w:val="24"/>
          <w:szCs w:val="24"/>
        </w:rPr>
        <w:t>Along with fulfilling the LEED requirements, Dockside Green approached the development with a macro whole-system appr</w:t>
      </w:r>
      <w:r w:rsidR="00C82762">
        <w:rPr>
          <w:sz w:val="24"/>
          <w:szCs w:val="24"/>
        </w:rPr>
        <w:t>oach, t</w:t>
      </w:r>
      <w:r w:rsidR="009D4FAE" w:rsidRPr="008D6606">
        <w:rPr>
          <w:sz w:val="24"/>
          <w:szCs w:val="24"/>
        </w:rPr>
        <w:t xml:space="preserve">he emphasis being on integration on </w:t>
      </w:r>
      <w:r w:rsidR="009D4FAE" w:rsidRPr="008D6606">
        <w:rPr>
          <w:sz w:val="24"/>
          <w:szCs w:val="24"/>
        </w:rPr>
        <w:lastRenderedPageBreak/>
        <w:t>multiple levels. This is where the triple bottom line approach to sustainability comes in. The triple bottom line fo</w:t>
      </w:r>
      <w:r w:rsidR="00C82762">
        <w:rPr>
          <w:sz w:val="24"/>
          <w:szCs w:val="24"/>
        </w:rPr>
        <w:t xml:space="preserve">cuses on the social, economic, and </w:t>
      </w:r>
      <w:r w:rsidR="009D4FAE" w:rsidRPr="008D6606">
        <w:rPr>
          <w:sz w:val="24"/>
          <w:szCs w:val="24"/>
        </w:rPr>
        <w:t>environmental consequences of development (Bate</w:t>
      </w:r>
      <w:r w:rsidR="00C82762">
        <w:rPr>
          <w:sz w:val="24"/>
          <w:szCs w:val="24"/>
        </w:rPr>
        <w:t>, 2009, p.</w:t>
      </w:r>
      <w:r w:rsidR="009D4FAE" w:rsidRPr="008D6606">
        <w:rPr>
          <w:sz w:val="24"/>
          <w:szCs w:val="24"/>
        </w:rPr>
        <w:t xml:space="preserve"> 28). </w:t>
      </w:r>
      <w:r w:rsidR="00E41C23" w:rsidRPr="008D6606">
        <w:rPr>
          <w:sz w:val="24"/>
          <w:szCs w:val="24"/>
        </w:rPr>
        <w:t xml:space="preserve">Dockside Green Limited realized that </w:t>
      </w:r>
      <w:r w:rsidR="00A65840">
        <w:rPr>
          <w:sz w:val="24"/>
          <w:szCs w:val="24"/>
        </w:rPr>
        <w:t xml:space="preserve">the </w:t>
      </w:r>
      <w:r w:rsidR="00E41C23" w:rsidRPr="008D6606">
        <w:rPr>
          <w:sz w:val="24"/>
          <w:szCs w:val="24"/>
        </w:rPr>
        <w:t>relation</w:t>
      </w:r>
      <w:r w:rsidR="00822F31" w:rsidRPr="008D6606">
        <w:rPr>
          <w:sz w:val="24"/>
          <w:szCs w:val="24"/>
        </w:rPr>
        <w:t>s</w:t>
      </w:r>
      <w:r w:rsidR="00E41C23" w:rsidRPr="008D6606">
        <w:rPr>
          <w:sz w:val="24"/>
          <w:szCs w:val="24"/>
        </w:rPr>
        <w:t xml:space="preserve"> between these factors w</w:t>
      </w:r>
      <w:r w:rsidR="00A65840">
        <w:rPr>
          <w:sz w:val="24"/>
          <w:szCs w:val="24"/>
        </w:rPr>
        <w:t>ere</w:t>
      </w:r>
      <w:r w:rsidR="00E41C23" w:rsidRPr="008D6606">
        <w:rPr>
          <w:sz w:val="24"/>
          <w:szCs w:val="24"/>
        </w:rPr>
        <w:t xml:space="preserve"> important to consider when</w:t>
      </w:r>
      <w:r w:rsidR="009D4FAE" w:rsidRPr="008D6606">
        <w:rPr>
          <w:sz w:val="24"/>
          <w:szCs w:val="24"/>
        </w:rPr>
        <w:t xml:space="preserve"> creating a healthy </w:t>
      </w:r>
      <w:r w:rsidR="00E41C23" w:rsidRPr="008D6606">
        <w:rPr>
          <w:sz w:val="24"/>
          <w:szCs w:val="24"/>
        </w:rPr>
        <w:t xml:space="preserve">integrated </w:t>
      </w:r>
      <w:r w:rsidR="009D4FAE" w:rsidRPr="008D6606">
        <w:rPr>
          <w:sz w:val="24"/>
          <w:szCs w:val="24"/>
        </w:rPr>
        <w:t>community</w:t>
      </w:r>
      <w:r w:rsidR="00E41C23" w:rsidRPr="008D6606">
        <w:rPr>
          <w:sz w:val="24"/>
          <w:szCs w:val="24"/>
        </w:rPr>
        <w:t>. The dense, integrated design of the development w</w:t>
      </w:r>
      <w:r w:rsidR="00A65840">
        <w:rPr>
          <w:sz w:val="24"/>
          <w:szCs w:val="24"/>
        </w:rPr>
        <w:t>hich comprises of common spaces</w:t>
      </w:r>
      <w:r w:rsidR="00E41C23" w:rsidRPr="008D6606">
        <w:rPr>
          <w:sz w:val="24"/>
          <w:szCs w:val="24"/>
        </w:rPr>
        <w:t xml:space="preserve"> and local business</w:t>
      </w:r>
      <w:r w:rsidR="00A65840">
        <w:rPr>
          <w:sz w:val="24"/>
          <w:szCs w:val="24"/>
        </w:rPr>
        <w:t>es</w:t>
      </w:r>
      <w:r w:rsidR="00E41C23" w:rsidRPr="008D6606">
        <w:rPr>
          <w:sz w:val="24"/>
          <w:szCs w:val="24"/>
        </w:rPr>
        <w:t xml:space="preserve"> </w:t>
      </w:r>
      <w:r w:rsidR="00A65840">
        <w:rPr>
          <w:sz w:val="24"/>
          <w:szCs w:val="24"/>
        </w:rPr>
        <w:t>(</w:t>
      </w:r>
      <w:r w:rsidR="00E41C23" w:rsidRPr="008D6606">
        <w:rPr>
          <w:sz w:val="24"/>
          <w:szCs w:val="24"/>
        </w:rPr>
        <w:t>such as the onsite bakery and cafe</w:t>
      </w:r>
      <w:r w:rsidR="00A65840">
        <w:rPr>
          <w:sz w:val="24"/>
          <w:szCs w:val="24"/>
        </w:rPr>
        <w:t>)</w:t>
      </w:r>
      <w:r w:rsidR="00E41C23" w:rsidRPr="008D6606">
        <w:rPr>
          <w:sz w:val="24"/>
          <w:szCs w:val="24"/>
        </w:rPr>
        <w:t xml:space="preserve"> are important in cr</w:t>
      </w:r>
      <w:r w:rsidRPr="008D6606">
        <w:rPr>
          <w:sz w:val="24"/>
          <w:szCs w:val="24"/>
        </w:rPr>
        <w:t>eating a sense of community. To maintain diversity</w:t>
      </w:r>
      <w:r w:rsidR="00A65840">
        <w:rPr>
          <w:sz w:val="24"/>
          <w:szCs w:val="24"/>
        </w:rPr>
        <w:t>,</w:t>
      </w:r>
      <w:r w:rsidRPr="008D6606">
        <w:rPr>
          <w:sz w:val="24"/>
          <w:szCs w:val="24"/>
        </w:rPr>
        <w:t xml:space="preserve"> they have also planned to have 10% of the suites to be affordable rental units for low income earners </w:t>
      </w:r>
      <w:r w:rsidR="00A65840">
        <w:rPr>
          <w:sz w:val="24"/>
          <w:szCs w:val="24"/>
        </w:rPr>
        <w:t>with</w:t>
      </w:r>
      <w:r w:rsidRPr="008D6606">
        <w:rPr>
          <w:sz w:val="24"/>
          <w:szCs w:val="24"/>
        </w:rPr>
        <w:t xml:space="preserve"> incomes as low as $15,000 (Pirie</w:t>
      </w:r>
      <w:r w:rsidR="00A65840">
        <w:rPr>
          <w:sz w:val="24"/>
          <w:szCs w:val="24"/>
        </w:rPr>
        <w:t>, 2010</w:t>
      </w:r>
      <w:r w:rsidRPr="008D6606">
        <w:rPr>
          <w:sz w:val="24"/>
          <w:szCs w:val="24"/>
        </w:rPr>
        <w:t xml:space="preserve">).    </w:t>
      </w:r>
    </w:p>
    <w:p w:rsidR="0032459A" w:rsidRPr="008D6606" w:rsidRDefault="008B7C3D" w:rsidP="008D6606">
      <w:pPr>
        <w:spacing w:line="480" w:lineRule="auto"/>
        <w:rPr>
          <w:sz w:val="24"/>
          <w:szCs w:val="24"/>
        </w:rPr>
      </w:pPr>
      <w:r w:rsidRPr="008D6606">
        <w:rPr>
          <w:sz w:val="24"/>
          <w:szCs w:val="24"/>
        </w:rPr>
        <w:tab/>
        <w:t xml:space="preserve">The environmental and economic aspects of Dockside green are based on </w:t>
      </w:r>
      <w:r w:rsidR="00164E05" w:rsidRPr="008D6606">
        <w:rPr>
          <w:sz w:val="24"/>
          <w:szCs w:val="24"/>
        </w:rPr>
        <w:t>efficient</w:t>
      </w:r>
      <w:r w:rsidRPr="008D6606">
        <w:rPr>
          <w:sz w:val="24"/>
          <w:szCs w:val="24"/>
        </w:rPr>
        <w:t xml:space="preserve"> and advanced tec</w:t>
      </w:r>
      <w:r w:rsidR="00164E05" w:rsidRPr="008D6606">
        <w:rPr>
          <w:sz w:val="24"/>
          <w:szCs w:val="24"/>
        </w:rPr>
        <w:t xml:space="preserve">hnologies, which </w:t>
      </w:r>
      <w:r w:rsidR="00822F31" w:rsidRPr="008D6606">
        <w:rPr>
          <w:sz w:val="24"/>
          <w:szCs w:val="24"/>
        </w:rPr>
        <w:t xml:space="preserve">reduce </w:t>
      </w:r>
      <w:r w:rsidR="00164E05" w:rsidRPr="008D6606">
        <w:rPr>
          <w:sz w:val="24"/>
          <w:szCs w:val="24"/>
        </w:rPr>
        <w:t>the</w:t>
      </w:r>
      <w:r w:rsidRPr="008D6606">
        <w:rPr>
          <w:sz w:val="24"/>
          <w:szCs w:val="24"/>
        </w:rPr>
        <w:t xml:space="preserve"> ecological footprint as well as </w:t>
      </w:r>
      <w:r w:rsidR="00164E05" w:rsidRPr="008D6606">
        <w:rPr>
          <w:sz w:val="24"/>
          <w:szCs w:val="24"/>
        </w:rPr>
        <w:t xml:space="preserve">lower utility costs. Two innovations are particularly impactful in dockside's closed loop design and </w:t>
      </w:r>
      <w:r w:rsidR="00646F34" w:rsidRPr="008D6606">
        <w:rPr>
          <w:sz w:val="24"/>
          <w:szCs w:val="24"/>
        </w:rPr>
        <w:t>its</w:t>
      </w:r>
      <w:r w:rsidR="00164E05" w:rsidRPr="008D6606">
        <w:rPr>
          <w:sz w:val="24"/>
          <w:szCs w:val="24"/>
        </w:rPr>
        <w:t xml:space="preserve"> overall sustainability. These innovations are the onsite waste treatment plant and the biomass heat p</w:t>
      </w:r>
      <w:r w:rsidR="003F4185">
        <w:rPr>
          <w:sz w:val="24"/>
          <w:szCs w:val="24"/>
        </w:rPr>
        <w:t>lant. The waste treatment plant</w:t>
      </w:r>
      <w:r w:rsidR="00164E05" w:rsidRPr="008D6606">
        <w:rPr>
          <w:sz w:val="24"/>
          <w:szCs w:val="24"/>
        </w:rPr>
        <w:t xml:space="preserve"> treats all the water used on the development</w:t>
      </w:r>
      <w:r w:rsidR="0076374B" w:rsidRPr="008D6606">
        <w:rPr>
          <w:sz w:val="24"/>
          <w:szCs w:val="24"/>
        </w:rPr>
        <w:t>, whether it is grey water or black water. This treated water</w:t>
      </w:r>
      <w:r w:rsidR="003F4185">
        <w:rPr>
          <w:sz w:val="24"/>
          <w:szCs w:val="24"/>
        </w:rPr>
        <w:t>,</w:t>
      </w:r>
      <w:r w:rsidR="0076374B" w:rsidRPr="008D6606">
        <w:rPr>
          <w:sz w:val="24"/>
          <w:szCs w:val="24"/>
        </w:rPr>
        <w:t xml:space="preserve"> in combination with filtered storm water, which is captured from green roofs and open spaces, is then looped back into the buildings and used as grey water for toilets and to irrigate the naturalized greenway which runs through</w:t>
      </w:r>
      <w:r w:rsidR="007A6885" w:rsidRPr="008D6606">
        <w:rPr>
          <w:sz w:val="24"/>
          <w:szCs w:val="24"/>
        </w:rPr>
        <w:t xml:space="preserve"> the development as well as other onsite ponds (Bates</w:t>
      </w:r>
      <w:r w:rsidR="003F4185">
        <w:rPr>
          <w:sz w:val="24"/>
          <w:szCs w:val="24"/>
        </w:rPr>
        <w:t>, 2009, p.</w:t>
      </w:r>
      <w:r w:rsidR="007A6885" w:rsidRPr="008D6606">
        <w:rPr>
          <w:sz w:val="24"/>
          <w:szCs w:val="24"/>
        </w:rPr>
        <w:t xml:space="preserve"> 29). These w</w:t>
      </w:r>
      <w:r w:rsidR="00117F0F">
        <w:rPr>
          <w:sz w:val="24"/>
          <w:szCs w:val="24"/>
        </w:rPr>
        <w:t>ater</w:t>
      </w:r>
      <w:r w:rsidR="007A6885" w:rsidRPr="008D6606">
        <w:rPr>
          <w:sz w:val="24"/>
          <w:szCs w:val="24"/>
        </w:rPr>
        <w:t xml:space="preserve">ways which </w:t>
      </w:r>
      <w:r w:rsidR="00117F0F">
        <w:rPr>
          <w:sz w:val="24"/>
          <w:szCs w:val="24"/>
        </w:rPr>
        <w:t>function as storm-water storage</w:t>
      </w:r>
      <w:r w:rsidR="007A6885" w:rsidRPr="008D6606">
        <w:rPr>
          <w:sz w:val="24"/>
          <w:szCs w:val="24"/>
        </w:rPr>
        <w:t xml:space="preserve"> also</w:t>
      </w:r>
      <w:r w:rsidR="00117F0F">
        <w:rPr>
          <w:sz w:val="24"/>
          <w:szCs w:val="24"/>
        </w:rPr>
        <w:t xml:space="preserve"> act</w:t>
      </w:r>
      <w:r w:rsidR="007A6885" w:rsidRPr="008D6606">
        <w:rPr>
          <w:sz w:val="24"/>
          <w:szCs w:val="24"/>
        </w:rPr>
        <w:t xml:space="preserve"> as an important visual amenity and public open space for residents</w:t>
      </w:r>
      <w:r w:rsidR="00117F0F">
        <w:rPr>
          <w:sz w:val="24"/>
          <w:szCs w:val="24"/>
        </w:rPr>
        <w:t xml:space="preserve">, </w:t>
      </w:r>
      <w:r w:rsidR="00646F34" w:rsidRPr="008D6606">
        <w:rPr>
          <w:sz w:val="24"/>
          <w:szCs w:val="24"/>
        </w:rPr>
        <w:t>thus enhancing livability</w:t>
      </w:r>
      <w:r w:rsidR="007A6885" w:rsidRPr="008D6606">
        <w:rPr>
          <w:sz w:val="24"/>
          <w:szCs w:val="24"/>
        </w:rPr>
        <w:t>. This links to the social aspe</w:t>
      </w:r>
      <w:r w:rsidR="00822F31" w:rsidRPr="008D6606">
        <w:rPr>
          <w:sz w:val="24"/>
          <w:szCs w:val="24"/>
        </w:rPr>
        <w:t>ct of the triple bottom line. T</w:t>
      </w:r>
      <w:r w:rsidR="007A6885" w:rsidRPr="008D6606">
        <w:rPr>
          <w:sz w:val="24"/>
          <w:szCs w:val="24"/>
        </w:rPr>
        <w:t xml:space="preserve">he waterways are </w:t>
      </w:r>
      <w:r w:rsidR="00822F31" w:rsidRPr="008D6606">
        <w:rPr>
          <w:sz w:val="24"/>
          <w:szCs w:val="24"/>
        </w:rPr>
        <w:t xml:space="preserve">used as a wildlife </w:t>
      </w:r>
      <w:r w:rsidR="00117F0F">
        <w:rPr>
          <w:sz w:val="24"/>
          <w:szCs w:val="24"/>
        </w:rPr>
        <w:t>habitat, and t</w:t>
      </w:r>
      <w:r w:rsidR="00822F31" w:rsidRPr="008D6606">
        <w:rPr>
          <w:sz w:val="24"/>
          <w:szCs w:val="24"/>
        </w:rPr>
        <w:t>hey provide</w:t>
      </w:r>
      <w:r w:rsidR="007A6885" w:rsidRPr="008D6606">
        <w:rPr>
          <w:sz w:val="24"/>
          <w:szCs w:val="24"/>
        </w:rPr>
        <w:t xml:space="preserve"> biophilic benefits</w:t>
      </w:r>
      <w:r w:rsidR="007219B3">
        <w:rPr>
          <w:sz w:val="24"/>
          <w:szCs w:val="24"/>
        </w:rPr>
        <w:t xml:space="preserve">. The animals </w:t>
      </w:r>
      <w:r w:rsidR="00822F31" w:rsidRPr="008D6606">
        <w:rPr>
          <w:sz w:val="24"/>
          <w:szCs w:val="24"/>
        </w:rPr>
        <w:t xml:space="preserve">that </w:t>
      </w:r>
      <w:r w:rsidR="007219B3">
        <w:rPr>
          <w:sz w:val="24"/>
          <w:szCs w:val="24"/>
        </w:rPr>
        <w:t>use</w:t>
      </w:r>
      <w:r w:rsidR="00822F31" w:rsidRPr="008D6606">
        <w:rPr>
          <w:sz w:val="24"/>
          <w:szCs w:val="24"/>
        </w:rPr>
        <w:t xml:space="preserve"> this habitat are</w:t>
      </w:r>
      <w:r w:rsidR="007A6885" w:rsidRPr="008D6606">
        <w:rPr>
          <w:sz w:val="24"/>
          <w:szCs w:val="24"/>
        </w:rPr>
        <w:t xml:space="preserve"> ducks, crayfish, and stickleback fish</w:t>
      </w:r>
      <w:r w:rsidR="00822F31" w:rsidRPr="008D6606">
        <w:rPr>
          <w:sz w:val="24"/>
          <w:szCs w:val="24"/>
        </w:rPr>
        <w:t>,</w:t>
      </w:r>
      <w:r w:rsidR="003B03B3" w:rsidRPr="008D6606">
        <w:rPr>
          <w:sz w:val="24"/>
          <w:szCs w:val="24"/>
        </w:rPr>
        <w:t xml:space="preserve"> who all contribute to the biophilic </w:t>
      </w:r>
      <w:r w:rsidR="003B03B3" w:rsidRPr="008D6606">
        <w:rPr>
          <w:sz w:val="24"/>
          <w:szCs w:val="24"/>
        </w:rPr>
        <w:lastRenderedPageBreak/>
        <w:t xml:space="preserve">aspect </w:t>
      </w:r>
      <w:r w:rsidR="007219B3">
        <w:rPr>
          <w:sz w:val="24"/>
          <w:szCs w:val="24"/>
        </w:rPr>
        <w:t xml:space="preserve">of the development </w:t>
      </w:r>
      <w:r w:rsidR="007A6885" w:rsidRPr="008D6606">
        <w:rPr>
          <w:sz w:val="24"/>
          <w:szCs w:val="24"/>
        </w:rPr>
        <w:t>(Pirie</w:t>
      </w:r>
      <w:r w:rsidR="007219B3">
        <w:rPr>
          <w:sz w:val="24"/>
          <w:szCs w:val="24"/>
        </w:rPr>
        <w:t>, 2010</w:t>
      </w:r>
      <w:r w:rsidR="007A6885" w:rsidRPr="008D6606">
        <w:rPr>
          <w:sz w:val="24"/>
          <w:szCs w:val="24"/>
        </w:rPr>
        <w:t xml:space="preserve">). </w:t>
      </w:r>
      <w:r w:rsidR="003B03B3" w:rsidRPr="008D6606">
        <w:rPr>
          <w:sz w:val="24"/>
          <w:szCs w:val="24"/>
        </w:rPr>
        <w:t>T</w:t>
      </w:r>
      <w:r w:rsidR="007A6885" w:rsidRPr="008D6606">
        <w:rPr>
          <w:sz w:val="24"/>
          <w:szCs w:val="24"/>
        </w:rPr>
        <w:t>his closed loop water use system is estimated to use 65% less potable water than conventional</w:t>
      </w:r>
      <w:r w:rsidR="007219B3">
        <w:rPr>
          <w:sz w:val="24"/>
          <w:szCs w:val="24"/>
        </w:rPr>
        <w:t xml:space="preserve"> developments (Dockside Green</w:t>
      </w:r>
      <w:r w:rsidR="007A6885" w:rsidRPr="008D6606">
        <w:rPr>
          <w:sz w:val="24"/>
          <w:szCs w:val="24"/>
        </w:rPr>
        <w:t xml:space="preserve">). </w:t>
      </w:r>
    </w:p>
    <w:p w:rsidR="00A378E6" w:rsidRPr="008D6606" w:rsidRDefault="00A378E6" w:rsidP="0039048B">
      <w:pPr>
        <w:tabs>
          <w:tab w:val="left" w:pos="709"/>
        </w:tabs>
        <w:spacing w:line="480" w:lineRule="auto"/>
        <w:rPr>
          <w:sz w:val="24"/>
          <w:szCs w:val="24"/>
        </w:rPr>
      </w:pPr>
      <w:r w:rsidRPr="008D6606">
        <w:rPr>
          <w:sz w:val="24"/>
          <w:szCs w:val="24"/>
        </w:rPr>
        <w:tab/>
        <w:t>The second major innovation of</w:t>
      </w:r>
      <w:r w:rsidR="007219B3">
        <w:rPr>
          <w:sz w:val="24"/>
          <w:szCs w:val="24"/>
        </w:rPr>
        <w:t xml:space="preserve"> the Dockside Green development is</w:t>
      </w:r>
      <w:r w:rsidRPr="008D6606">
        <w:rPr>
          <w:sz w:val="24"/>
          <w:szCs w:val="24"/>
        </w:rPr>
        <w:t xml:space="preserve"> the biomass gasification plant</w:t>
      </w:r>
      <w:r w:rsidR="00AD2A2F">
        <w:rPr>
          <w:sz w:val="24"/>
          <w:szCs w:val="24"/>
        </w:rPr>
        <w:t xml:space="preserve"> (Figure 1)</w:t>
      </w:r>
      <w:r w:rsidRPr="008D6606">
        <w:rPr>
          <w:sz w:val="24"/>
          <w:szCs w:val="24"/>
        </w:rPr>
        <w:t xml:space="preserve">. It provides heat and hot water for the entire development in a clean and low-cost manner. The plant uses local wood </w:t>
      </w:r>
      <w:r w:rsidR="00771E7B">
        <w:rPr>
          <w:sz w:val="24"/>
          <w:szCs w:val="24"/>
        </w:rPr>
        <w:t xml:space="preserve">for </w:t>
      </w:r>
      <w:r w:rsidRPr="008D6606">
        <w:rPr>
          <w:sz w:val="24"/>
          <w:szCs w:val="24"/>
        </w:rPr>
        <w:t>fuel</w:t>
      </w:r>
      <w:r w:rsidR="00771E7B">
        <w:rPr>
          <w:sz w:val="24"/>
          <w:szCs w:val="24"/>
        </w:rPr>
        <w:t>,</w:t>
      </w:r>
      <w:r w:rsidRPr="008D6606">
        <w:rPr>
          <w:sz w:val="24"/>
          <w:szCs w:val="24"/>
        </w:rPr>
        <w:t xml:space="preserve"> and burns it in an incredibly efficient way. The plant takes waste from local logging</w:t>
      </w:r>
      <w:r w:rsidR="00771E7B">
        <w:rPr>
          <w:sz w:val="24"/>
          <w:szCs w:val="24"/>
        </w:rPr>
        <w:t xml:space="preserve"> sites,</w:t>
      </w:r>
      <w:r w:rsidRPr="008D6606">
        <w:rPr>
          <w:sz w:val="24"/>
          <w:szCs w:val="24"/>
        </w:rPr>
        <w:t xml:space="preserve"> mills, recycled wood construction debris, </w:t>
      </w:r>
      <w:r w:rsidR="00771E7B">
        <w:rPr>
          <w:sz w:val="24"/>
          <w:szCs w:val="24"/>
        </w:rPr>
        <w:t xml:space="preserve">and </w:t>
      </w:r>
      <w:r w:rsidRPr="008D6606">
        <w:rPr>
          <w:sz w:val="24"/>
          <w:szCs w:val="24"/>
        </w:rPr>
        <w:t>municipal tree trimmings</w:t>
      </w:r>
      <w:r w:rsidR="00771E7B">
        <w:rPr>
          <w:sz w:val="24"/>
          <w:szCs w:val="24"/>
        </w:rPr>
        <w:t>,</w:t>
      </w:r>
      <w:r w:rsidRPr="008D6606">
        <w:rPr>
          <w:sz w:val="24"/>
          <w:szCs w:val="24"/>
        </w:rPr>
        <w:t xml:space="preserve"> and uses it as fuel (Sparica</w:t>
      </w:r>
      <w:r w:rsidR="00771E7B">
        <w:rPr>
          <w:sz w:val="24"/>
          <w:szCs w:val="24"/>
        </w:rPr>
        <w:t>, 2008, p.</w:t>
      </w:r>
      <w:r w:rsidRPr="008D6606">
        <w:rPr>
          <w:sz w:val="24"/>
          <w:szCs w:val="24"/>
        </w:rPr>
        <w:t xml:space="preserve"> 16).</w:t>
      </w:r>
      <w:r w:rsidR="00771E7B">
        <w:rPr>
          <w:sz w:val="24"/>
          <w:szCs w:val="24"/>
        </w:rPr>
        <w:t xml:space="preserve"> </w:t>
      </w:r>
      <w:r w:rsidRPr="008D6606">
        <w:rPr>
          <w:sz w:val="24"/>
          <w:szCs w:val="24"/>
        </w:rPr>
        <w:t>Bio-solids from the water treatment plant are added to the wood fuel as well, maintaining the closed loop philosophy</w:t>
      </w:r>
      <w:r w:rsidR="00771E7B">
        <w:rPr>
          <w:sz w:val="24"/>
          <w:szCs w:val="24"/>
        </w:rPr>
        <w:t xml:space="preserve"> </w:t>
      </w:r>
      <w:r w:rsidRPr="008D6606">
        <w:rPr>
          <w:sz w:val="24"/>
          <w:szCs w:val="24"/>
        </w:rPr>
        <w:t>(Morphet</w:t>
      </w:r>
      <w:r w:rsidR="00771E7B">
        <w:rPr>
          <w:sz w:val="24"/>
          <w:szCs w:val="24"/>
        </w:rPr>
        <w:t>, 2009</w:t>
      </w:r>
      <w:r w:rsidRPr="008D6606">
        <w:rPr>
          <w:sz w:val="24"/>
          <w:szCs w:val="24"/>
        </w:rPr>
        <w:t>). The f</w:t>
      </w:r>
      <w:r w:rsidR="00771E7B">
        <w:rPr>
          <w:sz w:val="24"/>
          <w:szCs w:val="24"/>
        </w:rPr>
        <w:t>uel is then heated in an oxygen-</w:t>
      </w:r>
      <w:r w:rsidRPr="008D6606">
        <w:rPr>
          <w:sz w:val="24"/>
          <w:szCs w:val="24"/>
        </w:rPr>
        <w:t xml:space="preserve">deprived environment where it does not combust, but is converted </w:t>
      </w:r>
      <w:r w:rsidR="00771E7B" w:rsidRPr="00771E7B">
        <w:rPr>
          <w:sz w:val="24"/>
          <w:szCs w:val="24"/>
        </w:rPr>
        <w:t>into synthesis gas. This synthesis gas then goes through an oxidizer and boiler where it is converted into low-emission heat energy. When the biomass plant is running at full power</w:t>
      </w:r>
      <w:r w:rsidR="00771E7B">
        <w:rPr>
          <w:sz w:val="24"/>
          <w:szCs w:val="24"/>
        </w:rPr>
        <w:t>,</w:t>
      </w:r>
      <w:r w:rsidR="00771E7B" w:rsidRPr="00771E7B">
        <w:rPr>
          <w:sz w:val="24"/>
          <w:szCs w:val="24"/>
        </w:rPr>
        <w:t xml:space="preserve"> it </w:t>
      </w:r>
      <w:r w:rsidR="00771E7B">
        <w:rPr>
          <w:sz w:val="24"/>
          <w:szCs w:val="24"/>
        </w:rPr>
        <w:t>consumes</w:t>
      </w:r>
      <w:r w:rsidR="00771E7B" w:rsidRPr="00771E7B">
        <w:rPr>
          <w:sz w:val="24"/>
          <w:szCs w:val="24"/>
        </w:rPr>
        <w:t xml:space="preserve"> about one truck load of wood fuel every two days (Sparica, 2008, p. 13). This low-emission heat energy source </w:t>
      </w:r>
      <w:r w:rsidR="00771E7B">
        <w:rPr>
          <w:sz w:val="24"/>
          <w:szCs w:val="24"/>
        </w:rPr>
        <w:t>“</w:t>
      </w:r>
      <w:r w:rsidR="00771E7B" w:rsidRPr="00771E7B">
        <w:rPr>
          <w:sz w:val="24"/>
          <w:szCs w:val="24"/>
        </w:rPr>
        <w:t>will avoid approximately 2,500 tonnes of greenhouse gas causing emissions each year</w:t>
      </w:r>
      <w:r w:rsidR="00771E7B">
        <w:rPr>
          <w:sz w:val="24"/>
          <w:szCs w:val="24"/>
        </w:rPr>
        <w:t>”</w:t>
      </w:r>
      <w:r w:rsidR="00771E7B" w:rsidRPr="00771E7B">
        <w:rPr>
          <w:sz w:val="24"/>
          <w:szCs w:val="24"/>
        </w:rPr>
        <w:t xml:space="preserve"> (Sparica</w:t>
      </w:r>
      <w:r w:rsidR="00771E7B">
        <w:rPr>
          <w:sz w:val="24"/>
          <w:szCs w:val="24"/>
        </w:rPr>
        <w:t>, 2008, p. 16).</w:t>
      </w:r>
      <w:r w:rsidR="00771E7B" w:rsidRPr="00771E7B">
        <w:rPr>
          <w:sz w:val="24"/>
          <w:szCs w:val="24"/>
        </w:rPr>
        <w:t xml:space="preserve"> Furthermore</w:t>
      </w:r>
      <w:r w:rsidR="00771E7B">
        <w:rPr>
          <w:sz w:val="24"/>
          <w:szCs w:val="24"/>
        </w:rPr>
        <w:t>,</w:t>
      </w:r>
      <w:r w:rsidR="00771E7B" w:rsidRPr="00771E7B">
        <w:rPr>
          <w:sz w:val="24"/>
          <w:szCs w:val="24"/>
        </w:rPr>
        <w:t xml:space="preserve"> the economic incentives</w:t>
      </w:r>
      <w:r w:rsidR="00AD2A2F">
        <w:rPr>
          <w:sz w:val="24"/>
          <w:szCs w:val="24"/>
        </w:rPr>
        <w:t xml:space="preserve"> for residents and businesses</w:t>
      </w:r>
      <w:r w:rsidR="00771E7B" w:rsidRPr="00771E7B">
        <w:rPr>
          <w:sz w:val="24"/>
          <w:szCs w:val="24"/>
        </w:rPr>
        <w:t xml:space="preserve"> include low</w:t>
      </w:r>
      <w:r w:rsidR="00771E7B">
        <w:rPr>
          <w:sz w:val="24"/>
          <w:szCs w:val="24"/>
        </w:rPr>
        <w:t>er</w:t>
      </w:r>
      <w:r w:rsidR="00465C1C">
        <w:rPr>
          <w:sz w:val="24"/>
          <w:szCs w:val="24"/>
        </w:rPr>
        <w:t xml:space="preserve"> utility fees, in addition to</w:t>
      </w:r>
      <w:r w:rsidR="00771E7B" w:rsidRPr="00771E7B">
        <w:rPr>
          <w:sz w:val="24"/>
          <w:szCs w:val="24"/>
        </w:rPr>
        <w:t xml:space="preserve"> exclusion from the costs of Victoria's new sewage treatment system when it is eventually implemented (Morphet</w:t>
      </w:r>
      <w:r w:rsidR="00771E7B">
        <w:rPr>
          <w:sz w:val="24"/>
          <w:szCs w:val="24"/>
        </w:rPr>
        <w:t>, 2009</w:t>
      </w:r>
      <w:r w:rsidR="00771E7B" w:rsidRPr="00771E7B">
        <w:rPr>
          <w:sz w:val="24"/>
          <w:szCs w:val="24"/>
        </w:rPr>
        <w:t>).</w:t>
      </w:r>
    </w:p>
    <w:p w:rsidR="00A378E6" w:rsidRPr="008D6606" w:rsidRDefault="00A378E6" w:rsidP="0039048B">
      <w:pPr>
        <w:spacing w:line="480" w:lineRule="auto"/>
        <w:jc w:val="center"/>
        <w:rPr>
          <w:sz w:val="24"/>
          <w:szCs w:val="24"/>
        </w:rPr>
      </w:pPr>
      <w:r w:rsidRPr="008D6606">
        <w:rPr>
          <w:noProof/>
          <w:sz w:val="24"/>
          <w:szCs w:val="24"/>
          <w:lang w:eastAsia="en-CA"/>
        </w:rPr>
        <w:lastRenderedPageBreak/>
        <w:drawing>
          <wp:inline distT="0" distB="0" distL="0" distR="0">
            <wp:extent cx="5231376" cy="3993418"/>
            <wp:effectExtent l="19050" t="0" r="7374" b="0"/>
            <wp:docPr id="5" name="Picture 7" descr="http://www.docksidegreen.com/DesktopModules/LiveContent/Handlers/GetImage.ashx?mid=543&amp;eid=0&amp;Type=View&amp;Portal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ksidegreen.com/DesktopModules/LiveContent/Handlers/GetImage.ashx?mid=543&amp;eid=0&amp;Type=View&amp;PortalId=0"/>
                    <pic:cNvPicPr>
                      <a:picLocks noChangeAspect="1" noChangeArrowheads="1"/>
                    </pic:cNvPicPr>
                  </pic:nvPicPr>
                  <pic:blipFill>
                    <a:blip r:embed="rId10" cstate="print"/>
                    <a:srcRect/>
                    <a:stretch>
                      <a:fillRect/>
                    </a:stretch>
                  </pic:blipFill>
                  <pic:spPr bwMode="auto">
                    <a:xfrm>
                      <a:off x="0" y="0"/>
                      <a:ext cx="5229851" cy="3992254"/>
                    </a:xfrm>
                    <a:prstGeom prst="rect">
                      <a:avLst/>
                    </a:prstGeom>
                    <a:noFill/>
                    <a:ln w="9525">
                      <a:noFill/>
                      <a:miter lim="800000"/>
                      <a:headEnd/>
                      <a:tailEnd/>
                    </a:ln>
                  </pic:spPr>
                </pic:pic>
              </a:graphicData>
            </a:graphic>
          </wp:inline>
        </w:drawing>
      </w:r>
    </w:p>
    <w:p w:rsidR="00771E7B" w:rsidRPr="0039048B" w:rsidRDefault="00771E7B" w:rsidP="0039048B">
      <w:pPr>
        <w:spacing w:line="480" w:lineRule="auto"/>
        <w:ind w:left="284"/>
        <w:jc w:val="center"/>
        <w:rPr>
          <w:sz w:val="20"/>
          <w:szCs w:val="20"/>
        </w:rPr>
      </w:pPr>
      <w:proofErr w:type="gramStart"/>
      <w:r w:rsidRPr="0039048B">
        <w:rPr>
          <w:b/>
          <w:sz w:val="20"/>
          <w:szCs w:val="20"/>
        </w:rPr>
        <w:t>Figure 1.</w:t>
      </w:r>
      <w:proofErr w:type="gramEnd"/>
      <w:r w:rsidRPr="0039048B">
        <w:rPr>
          <w:sz w:val="20"/>
          <w:szCs w:val="20"/>
        </w:rPr>
        <w:t xml:space="preserve"> </w:t>
      </w:r>
      <w:proofErr w:type="gramStart"/>
      <w:r w:rsidR="00AD2A2F" w:rsidRPr="0039048B">
        <w:rPr>
          <w:sz w:val="20"/>
          <w:szCs w:val="20"/>
        </w:rPr>
        <w:t>Diagram of Dockside Green’s biomass gasification plant.</w:t>
      </w:r>
      <w:proofErr w:type="gramEnd"/>
    </w:p>
    <w:p w:rsidR="00220CB6" w:rsidRPr="008D6606" w:rsidRDefault="00B03781" w:rsidP="0039048B">
      <w:pPr>
        <w:spacing w:line="480" w:lineRule="auto"/>
        <w:ind w:firstLine="709"/>
        <w:rPr>
          <w:sz w:val="24"/>
          <w:szCs w:val="24"/>
        </w:rPr>
      </w:pPr>
      <w:r w:rsidRPr="008D6606">
        <w:rPr>
          <w:sz w:val="24"/>
          <w:szCs w:val="24"/>
        </w:rPr>
        <w:t>Apart from these two significantly impactfu</w:t>
      </w:r>
      <w:r w:rsidR="005626DE" w:rsidRPr="008D6606">
        <w:rPr>
          <w:sz w:val="24"/>
          <w:szCs w:val="24"/>
        </w:rPr>
        <w:t>l</w:t>
      </w:r>
      <w:r w:rsidRPr="008D6606">
        <w:rPr>
          <w:sz w:val="24"/>
          <w:szCs w:val="24"/>
        </w:rPr>
        <w:t xml:space="preserve"> innovations, Dockside Green has</w:t>
      </w:r>
      <w:r w:rsidR="005626DE" w:rsidRPr="008D6606">
        <w:rPr>
          <w:sz w:val="24"/>
          <w:szCs w:val="24"/>
        </w:rPr>
        <w:t xml:space="preserve"> </w:t>
      </w:r>
      <w:r w:rsidRPr="008D6606">
        <w:rPr>
          <w:sz w:val="24"/>
          <w:szCs w:val="24"/>
        </w:rPr>
        <w:t>integrated many other green technologies in its drive for</w:t>
      </w:r>
      <w:r w:rsidR="005626DE" w:rsidRPr="008D6606">
        <w:rPr>
          <w:sz w:val="24"/>
          <w:szCs w:val="24"/>
        </w:rPr>
        <w:t xml:space="preserve"> LEED platinum status. </w:t>
      </w:r>
      <w:r w:rsidR="00ED7FA4" w:rsidRPr="008D6606">
        <w:rPr>
          <w:sz w:val="24"/>
          <w:szCs w:val="24"/>
        </w:rPr>
        <w:t>Each suite at Dockside Green is or will be equipped with a meter which measures hydro use in real time. This meter can also be adjusted via remote or online</w:t>
      </w:r>
      <w:r w:rsidR="00220CB6" w:rsidRPr="008D6606">
        <w:rPr>
          <w:sz w:val="24"/>
          <w:szCs w:val="24"/>
        </w:rPr>
        <w:t xml:space="preserve"> at anytime, which allows residents to monitor and have full control their energy consumption (Morphet</w:t>
      </w:r>
      <w:r w:rsidR="00F365AD">
        <w:rPr>
          <w:sz w:val="24"/>
          <w:szCs w:val="24"/>
        </w:rPr>
        <w:t>, 2009</w:t>
      </w:r>
      <w:r w:rsidR="00220CB6" w:rsidRPr="008D6606">
        <w:rPr>
          <w:sz w:val="24"/>
          <w:szCs w:val="24"/>
        </w:rPr>
        <w:t xml:space="preserve">). Consciousness of energy consumption reduces both financial costs and environmental impact. The </w:t>
      </w:r>
      <w:r w:rsidR="009E2049">
        <w:rPr>
          <w:sz w:val="24"/>
          <w:szCs w:val="24"/>
        </w:rPr>
        <w:t>D</w:t>
      </w:r>
      <w:r w:rsidR="00220CB6" w:rsidRPr="008D6606">
        <w:rPr>
          <w:sz w:val="24"/>
          <w:szCs w:val="24"/>
        </w:rPr>
        <w:t xml:space="preserve">ockside Green buildings also place an emphasis on air quality. </w:t>
      </w:r>
      <w:r w:rsidR="00CF7D21">
        <w:rPr>
          <w:sz w:val="24"/>
          <w:szCs w:val="24"/>
        </w:rPr>
        <w:t>The b</w:t>
      </w:r>
      <w:r w:rsidR="003209AF" w:rsidRPr="008D6606">
        <w:rPr>
          <w:sz w:val="24"/>
          <w:szCs w:val="24"/>
        </w:rPr>
        <w:t xml:space="preserve">uilding </w:t>
      </w:r>
      <w:r w:rsidR="00CF7D21">
        <w:rPr>
          <w:sz w:val="24"/>
          <w:szCs w:val="24"/>
        </w:rPr>
        <w:t>materials</w:t>
      </w:r>
      <w:r w:rsidR="00220CB6" w:rsidRPr="008D6606">
        <w:rPr>
          <w:sz w:val="24"/>
          <w:szCs w:val="24"/>
        </w:rPr>
        <w:t xml:space="preserve"> used indoors include </w:t>
      </w:r>
      <w:r w:rsidR="00CF7D21">
        <w:rPr>
          <w:sz w:val="24"/>
          <w:szCs w:val="24"/>
        </w:rPr>
        <w:t>“</w:t>
      </w:r>
      <w:r w:rsidR="00220CB6" w:rsidRPr="008D6606">
        <w:rPr>
          <w:sz w:val="24"/>
          <w:szCs w:val="24"/>
        </w:rPr>
        <w:t>engineered hardwood floors</w:t>
      </w:r>
      <w:r w:rsidR="003209AF" w:rsidRPr="008D6606">
        <w:rPr>
          <w:sz w:val="24"/>
          <w:szCs w:val="24"/>
        </w:rPr>
        <w:t xml:space="preserve"> which produce zero emissions, cabinets are made from compressed bamboo or other wood with no urea formaldehyde</w:t>
      </w:r>
      <w:r w:rsidR="003B03B3" w:rsidRPr="008D6606">
        <w:rPr>
          <w:sz w:val="24"/>
          <w:szCs w:val="24"/>
        </w:rPr>
        <w:t>,</w:t>
      </w:r>
      <w:r w:rsidR="003209AF" w:rsidRPr="008D6606">
        <w:rPr>
          <w:sz w:val="24"/>
          <w:szCs w:val="24"/>
        </w:rPr>
        <w:t xml:space="preserve"> and the paint has low or no </w:t>
      </w:r>
      <w:r w:rsidR="003209AF" w:rsidRPr="008D6606">
        <w:rPr>
          <w:sz w:val="24"/>
          <w:szCs w:val="24"/>
        </w:rPr>
        <w:lastRenderedPageBreak/>
        <w:t>volatile organic compounds</w:t>
      </w:r>
      <w:r w:rsidR="00CF7D21">
        <w:rPr>
          <w:sz w:val="24"/>
          <w:szCs w:val="24"/>
        </w:rPr>
        <w:t>”</w:t>
      </w:r>
      <w:r w:rsidR="003209AF" w:rsidRPr="008D6606">
        <w:rPr>
          <w:sz w:val="24"/>
          <w:szCs w:val="24"/>
        </w:rPr>
        <w:t xml:space="preserve"> (Dockside</w:t>
      </w:r>
      <w:r w:rsidR="00CF7D21">
        <w:rPr>
          <w:sz w:val="24"/>
          <w:szCs w:val="24"/>
        </w:rPr>
        <w:t xml:space="preserve"> Green).</w:t>
      </w:r>
      <w:r w:rsidR="005226BC">
        <w:rPr>
          <w:sz w:val="24"/>
          <w:szCs w:val="24"/>
        </w:rPr>
        <w:t xml:space="preserve"> Along with </w:t>
      </w:r>
      <w:r w:rsidR="003209AF" w:rsidRPr="008D6606">
        <w:rPr>
          <w:sz w:val="24"/>
          <w:szCs w:val="24"/>
        </w:rPr>
        <w:t>double-glazed energy efficient windows, the suit</w:t>
      </w:r>
      <w:r w:rsidR="005226BC">
        <w:rPr>
          <w:sz w:val="24"/>
          <w:szCs w:val="24"/>
        </w:rPr>
        <w:t>e</w:t>
      </w:r>
      <w:r w:rsidR="003209AF" w:rsidRPr="008D6606">
        <w:rPr>
          <w:sz w:val="24"/>
          <w:szCs w:val="24"/>
        </w:rPr>
        <w:t>s have heat recovery ventilations units which filte</w:t>
      </w:r>
      <w:r w:rsidR="005226BC">
        <w:rPr>
          <w:sz w:val="24"/>
          <w:szCs w:val="24"/>
        </w:rPr>
        <w:t>r out impurities</w:t>
      </w:r>
      <w:r w:rsidR="003209AF" w:rsidRPr="008D6606">
        <w:rPr>
          <w:sz w:val="24"/>
          <w:szCs w:val="24"/>
        </w:rPr>
        <w:t xml:space="preserve"> from the air outside (Morphet</w:t>
      </w:r>
      <w:r w:rsidR="005226BC">
        <w:rPr>
          <w:sz w:val="24"/>
          <w:szCs w:val="24"/>
        </w:rPr>
        <w:t>, 2009</w:t>
      </w:r>
      <w:r w:rsidR="003209AF" w:rsidRPr="008D6606">
        <w:rPr>
          <w:sz w:val="24"/>
          <w:szCs w:val="24"/>
        </w:rPr>
        <w:t>). In terms of electrical appliances, each suit</w:t>
      </w:r>
      <w:r w:rsidR="005226BC">
        <w:rPr>
          <w:sz w:val="24"/>
          <w:szCs w:val="24"/>
        </w:rPr>
        <w:t>e has high-</w:t>
      </w:r>
      <w:r w:rsidR="003209AF" w:rsidRPr="008D6606">
        <w:rPr>
          <w:sz w:val="24"/>
          <w:szCs w:val="24"/>
        </w:rPr>
        <w:t xml:space="preserve">end, water efficient </w:t>
      </w:r>
      <w:r w:rsidR="005226BC">
        <w:rPr>
          <w:sz w:val="24"/>
          <w:szCs w:val="24"/>
        </w:rPr>
        <w:t>ENERGY</w:t>
      </w:r>
      <w:r w:rsidR="003209AF" w:rsidRPr="008D6606">
        <w:rPr>
          <w:sz w:val="24"/>
          <w:szCs w:val="24"/>
        </w:rPr>
        <w:t xml:space="preserve"> </w:t>
      </w:r>
      <w:r w:rsidR="005226BC">
        <w:rPr>
          <w:sz w:val="24"/>
          <w:szCs w:val="24"/>
        </w:rPr>
        <w:t>STAR</w:t>
      </w:r>
      <w:r w:rsidR="003209AF" w:rsidRPr="008D6606">
        <w:rPr>
          <w:sz w:val="24"/>
          <w:szCs w:val="24"/>
        </w:rPr>
        <w:t xml:space="preserve"> appliances. These include dishwashers, washing machi</w:t>
      </w:r>
      <w:r w:rsidR="005226BC">
        <w:rPr>
          <w:sz w:val="24"/>
          <w:szCs w:val="24"/>
        </w:rPr>
        <w:t>nes, and condensing dryers. Low-</w:t>
      </w:r>
      <w:r w:rsidR="003209AF" w:rsidRPr="008D6606">
        <w:rPr>
          <w:sz w:val="24"/>
          <w:szCs w:val="24"/>
        </w:rPr>
        <w:t>flow faucets, shower heads, and dual flush toilets are als</w:t>
      </w:r>
      <w:r w:rsidR="005226BC">
        <w:rPr>
          <w:sz w:val="24"/>
          <w:szCs w:val="24"/>
        </w:rPr>
        <w:t xml:space="preserve">o featured </w:t>
      </w:r>
      <w:r w:rsidR="00D21DF2">
        <w:rPr>
          <w:sz w:val="24"/>
          <w:szCs w:val="24"/>
        </w:rPr>
        <w:t xml:space="preserve">in the suites </w:t>
      </w:r>
      <w:r w:rsidR="005226BC">
        <w:rPr>
          <w:sz w:val="24"/>
          <w:szCs w:val="24"/>
        </w:rPr>
        <w:t>(Dockside Green;</w:t>
      </w:r>
      <w:r w:rsidR="003209AF" w:rsidRPr="008D6606">
        <w:rPr>
          <w:sz w:val="24"/>
          <w:szCs w:val="24"/>
        </w:rPr>
        <w:t xml:space="preserve"> Bate</w:t>
      </w:r>
      <w:r w:rsidR="005226BC">
        <w:rPr>
          <w:sz w:val="24"/>
          <w:szCs w:val="24"/>
        </w:rPr>
        <w:t>, 2009, p.</w:t>
      </w:r>
      <w:r w:rsidR="003209AF" w:rsidRPr="008D6606">
        <w:rPr>
          <w:sz w:val="24"/>
          <w:szCs w:val="24"/>
        </w:rPr>
        <w:t xml:space="preserve"> 28).</w:t>
      </w:r>
      <w:r w:rsidR="00D21DF2">
        <w:rPr>
          <w:sz w:val="24"/>
          <w:szCs w:val="24"/>
        </w:rPr>
        <w:t xml:space="preserve"> </w:t>
      </w:r>
      <w:r w:rsidR="003209AF" w:rsidRPr="008D6606">
        <w:rPr>
          <w:sz w:val="24"/>
          <w:szCs w:val="24"/>
        </w:rPr>
        <w:t>Lighting efficien</w:t>
      </w:r>
      <w:r w:rsidR="00D21DF2">
        <w:rPr>
          <w:sz w:val="24"/>
          <w:szCs w:val="24"/>
        </w:rPr>
        <w:t>cy has not been left out either, as t</w:t>
      </w:r>
      <w:r w:rsidR="003209AF" w:rsidRPr="008D6606">
        <w:rPr>
          <w:sz w:val="24"/>
          <w:szCs w:val="24"/>
        </w:rPr>
        <w:t xml:space="preserve">he buildings are designed to maximize daylight. Efficient lighting fixtures </w:t>
      </w:r>
      <w:r w:rsidR="00EC264F">
        <w:rPr>
          <w:sz w:val="24"/>
          <w:szCs w:val="24"/>
        </w:rPr>
        <w:t xml:space="preserve">are also used, </w:t>
      </w:r>
      <w:r w:rsidR="003209AF" w:rsidRPr="008D6606">
        <w:rPr>
          <w:sz w:val="24"/>
          <w:szCs w:val="24"/>
        </w:rPr>
        <w:t>in</w:t>
      </w:r>
      <w:r w:rsidR="00EC264F">
        <w:rPr>
          <w:sz w:val="24"/>
          <w:szCs w:val="24"/>
        </w:rPr>
        <w:t>cluding</w:t>
      </w:r>
      <w:r w:rsidR="003209AF" w:rsidRPr="008D6606">
        <w:rPr>
          <w:sz w:val="24"/>
          <w:szCs w:val="24"/>
        </w:rPr>
        <w:t xml:space="preserve"> compact fluorescent lighting, solar lighting, and interior occupancy sensors (</w:t>
      </w:r>
      <w:r w:rsidR="00D21DF2">
        <w:rPr>
          <w:sz w:val="24"/>
          <w:szCs w:val="24"/>
        </w:rPr>
        <w:t>Dockside Green;</w:t>
      </w:r>
      <w:r w:rsidR="003209AF" w:rsidRPr="008D6606">
        <w:rPr>
          <w:sz w:val="24"/>
          <w:szCs w:val="24"/>
        </w:rPr>
        <w:t xml:space="preserve"> Bate</w:t>
      </w:r>
      <w:r w:rsidR="00D21DF2">
        <w:rPr>
          <w:sz w:val="24"/>
          <w:szCs w:val="24"/>
        </w:rPr>
        <w:t>, 2009, p.</w:t>
      </w:r>
      <w:r w:rsidR="00F2488B" w:rsidRPr="008D6606">
        <w:rPr>
          <w:sz w:val="24"/>
          <w:szCs w:val="24"/>
        </w:rPr>
        <w:t xml:space="preserve"> 28</w:t>
      </w:r>
      <w:r w:rsidR="003209AF" w:rsidRPr="008D6606">
        <w:rPr>
          <w:sz w:val="24"/>
          <w:szCs w:val="24"/>
        </w:rPr>
        <w:t>). Outside</w:t>
      </w:r>
      <w:r w:rsidR="00EC264F">
        <w:rPr>
          <w:sz w:val="24"/>
          <w:szCs w:val="24"/>
        </w:rPr>
        <w:t xml:space="preserve"> of</w:t>
      </w:r>
      <w:r w:rsidR="003209AF" w:rsidRPr="008D6606">
        <w:rPr>
          <w:sz w:val="24"/>
          <w:szCs w:val="24"/>
        </w:rPr>
        <w:t xml:space="preserve"> the buildings</w:t>
      </w:r>
      <w:r w:rsidR="00EC264F">
        <w:rPr>
          <w:sz w:val="24"/>
          <w:szCs w:val="24"/>
        </w:rPr>
        <w:t>,</w:t>
      </w:r>
      <w:r w:rsidR="003209AF" w:rsidRPr="008D6606">
        <w:rPr>
          <w:sz w:val="24"/>
          <w:szCs w:val="24"/>
        </w:rPr>
        <w:t xml:space="preserve"> low level and</w:t>
      </w:r>
      <w:r w:rsidR="00F2488B" w:rsidRPr="008D6606">
        <w:rPr>
          <w:sz w:val="24"/>
          <w:szCs w:val="24"/>
        </w:rPr>
        <w:t xml:space="preserve"> full cut off lighting is used (Bate</w:t>
      </w:r>
      <w:r w:rsidR="00EC264F">
        <w:rPr>
          <w:sz w:val="24"/>
          <w:szCs w:val="24"/>
        </w:rPr>
        <w:t>, 2009, p.</w:t>
      </w:r>
      <w:r w:rsidR="00F2488B" w:rsidRPr="008D6606">
        <w:rPr>
          <w:sz w:val="24"/>
          <w:szCs w:val="24"/>
        </w:rPr>
        <w:t xml:space="preserve"> 29).</w:t>
      </w:r>
      <w:r w:rsidR="003B03B3" w:rsidRPr="008D6606">
        <w:rPr>
          <w:sz w:val="24"/>
          <w:szCs w:val="24"/>
        </w:rPr>
        <w:t xml:space="preserve"> </w:t>
      </w:r>
      <w:r w:rsidR="00F2488B" w:rsidRPr="008D6606">
        <w:rPr>
          <w:sz w:val="24"/>
          <w:szCs w:val="24"/>
        </w:rPr>
        <w:t>The use of vegetation in the form of green roofs and extensive tree planting</w:t>
      </w:r>
      <w:r w:rsidR="00EC264F">
        <w:rPr>
          <w:sz w:val="24"/>
          <w:szCs w:val="24"/>
        </w:rPr>
        <w:t xml:space="preserve"> on the development site</w:t>
      </w:r>
      <w:r w:rsidR="00F2488B" w:rsidRPr="008D6606">
        <w:rPr>
          <w:sz w:val="24"/>
          <w:szCs w:val="24"/>
        </w:rPr>
        <w:t xml:space="preserve"> </w:t>
      </w:r>
      <w:r w:rsidR="005A657B" w:rsidRPr="008D6606">
        <w:rPr>
          <w:sz w:val="24"/>
          <w:szCs w:val="24"/>
        </w:rPr>
        <w:t>has</w:t>
      </w:r>
      <w:r w:rsidR="00F2488B" w:rsidRPr="008D6606">
        <w:rPr>
          <w:sz w:val="24"/>
          <w:szCs w:val="24"/>
        </w:rPr>
        <w:t xml:space="preserve"> benefits </w:t>
      </w:r>
      <w:r w:rsidR="003B03B3" w:rsidRPr="008D6606">
        <w:rPr>
          <w:sz w:val="24"/>
          <w:szCs w:val="24"/>
        </w:rPr>
        <w:t>too. This vegetation is effective at</w:t>
      </w:r>
      <w:r w:rsidR="00F2488B" w:rsidRPr="008D6606">
        <w:rPr>
          <w:sz w:val="24"/>
          <w:szCs w:val="24"/>
        </w:rPr>
        <w:t xml:space="preserve"> absorbing carbon, insulating buildings, and slowing storm</w:t>
      </w:r>
      <w:r w:rsidR="00EC264F">
        <w:rPr>
          <w:sz w:val="24"/>
          <w:szCs w:val="24"/>
        </w:rPr>
        <w:t xml:space="preserve"> water runoff (Dockside Green</w:t>
      </w:r>
      <w:r w:rsidR="00F2488B" w:rsidRPr="008D6606">
        <w:rPr>
          <w:sz w:val="24"/>
          <w:szCs w:val="24"/>
        </w:rPr>
        <w:t>). Additionally</w:t>
      </w:r>
      <w:r w:rsidR="00EC264F">
        <w:rPr>
          <w:sz w:val="24"/>
          <w:szCs w:val="24"/>
        </w:rPr>
        <w:t>,</w:t>
      </w:r>
      <w:r w:rsidR="00F2488B" w:rsidRPr="008D6606">
        <w:rPr>
          <w:sz w:val="24"/>
          <w:szCs w:val="24"/>
        </w:rPr>
        <w:t xml:space="preserve"> storm water is able to flow through the</w:t>
      </w:r>
      <w:r w:rsidR="00EC264F">
        <w:rPr>
          <w:sz w:val="24"/>
          <w:szCs w:val="24"/>
        </w:rPr>
        <w:t xml:space="preserve"> (mostly)</w:t>
      </w:r>
      <w:r w:rsidR="00F2488B" w:rsidRPr="008D6606">
        <w:rPr>
          <w:sz w:val="24"/>
          <w:szCs w:val="24"/>
        </w:rPr>
        <w:t xml:space="preserve"> </w:t>
      </w:r>
      <w:r w:rsidR="00341FF1" w:rsidRPr="008D6606">
        <w:rPr>
          <w:sz w:val="24"/>
          <w:szCs w:val="24"/>
        </w:rPr>
        <w:t>permeable paved surfaces</w:t>
      </w:r>
      <w:r w:rsidR="00EC264F">
        <w:rPr>
          <w:sz w:val="24"/>
          <w:szCs w:val="24"/>
        </w:rPr>
        <w:t xml:space="preserve"> used on the site (Dockside Green</w:t>
      </w:r>
      <w:r w:rsidR="00341FF1" w:rsidRPr="008D6606">
        <w:rPr>
          <w:sz w:val="24"/>
          <w:szCs w:val="24"/>
        </w:rPr>
        <w:t>). All of these design features combine to have a si</w:t>
      </w:r>
      <w:r w:rsidR="003B03B3" w:rsidRPr="008D6606">
        <w:rPr>
          <w:sz w:val="24"/>
          <w:szCs w:val="24"/>
        </w:rPr>
        <w:t>g</w:t>
      </w:r>
      <w:r w:rsidR="00EC264F">
        <w:rPr>
          <w:sz w:val="24"/>
          <w:szCs w:val="24"/>
        </w:rPr>
        <w:t>nificant benefit,</w:t>
      </w:r>
      <w:r w:rsidR="00C82762">
        <w:rPr>
          <w:sz w:val="24"/>
          <w:szCs w:val="24"/>
        </w:rPr>
        <w:t xml:space="preserve"> </w:t>
      </w:r>
      <w:r w:rsidR="003B03B3" w:rsidRPr="008D6606">
        <w:rPr>
          <w:sz w:val="24"/>
          <w:szCs w:val="24"/>
        </w:rPr>
        <w:t>and fit</w:t>
      </w:r>
      <w:r w:rsidR="00341FF1" w:rsidRPr="008D6606">
        <w:rPr>
          <w:sz w:val="24"/>
          <w:szCs w:val="24"/>
        </w:rPr>
        <w:t xml:space="preserve"> the three aspects of the triple bottom line approach.</w:t>
      </w:r>
    </w:p>
    <w:p w:rsidR="00457E20" w:rsidRPr="008D6606" w:rsidRDefault="005A657B" w:rsidP="008D6606">
      <w:pPr>
        <w:spacing w:line="480" w:lineRule="auto"/>
        <w:rPr>
          <w:sz w:val="24"/>
          <w:szCs w:val="24"/>
        </w:rPr>
      </w:pPr>
      <w:r w:rsidRPr="008D6606">
        <w:rPr>
          <w:sz w:val="24"/>
          <w:szCs w:val="24"/>
        </w:rPr>
        <w:tab/>
      </w:r>
      <w:r w:rsidR="00341FF1" w:rsidRPr="008D6606">
        <w:rPr>
          <w:sz w:val="24"/>
          <w:szCs w:val="24"/>
        </w:rPr>
        <w:t>I</w:t>
      </w:r>
      <w:r w:rsidR="00E05E3E" w:rsidRPr="008D6606">
        <w:rPr>
          <w:sz w:val="24"/>
          <w:szCs w:val="24"/>
        </w:rPr>
        <w:t>t</w:t>
      </w:r>
      <w:r w:rsidR="00341FF1" w:rsidRPr="008D6606">
        <w:rPr>
          <w:sz w:val="24"/>
          <w:szCs w:val="24"/>
        </w:rPr>
        <w:t xml:space="preserve"> is also important to note that the developer did not neglect their </w:t>
      </w:r>
      <w:r w:rsidR="00E05E3E" w:rsidRPr="008D6606">
        <w:rPr>
          <w:sz w:val="24"/>
          <w:szCs w:val="24"/>
        </w:rPr>
        <w:t>environmentally</w:t>
      </w:r>
      <w:r w:rsidR="00341FF1" w:rsidRPr="008D6606">
        <w:rPr>
          <w:sz w:val="24"/>
          <w:szCs w:val="24"/>
        </w:rPr>
        <w:t xml:space="preserve"> sustainable mindset during construction. They set th</w:t>
      </w:r>
      <w:r w:rsidR="004B0BFA">
        <w:rPr>
          <w:sz w:val="24"/>
          <w:szCs w:val="24"/>
        </w:rPr>
        <w:t>emselves another lofty goal to “</w:t>
      </w:r>
      <w:r w:rsidR="00341FF1" w:rsidRPr="008D6606">
        <w:rPr>
          <w:sz w:val="24"/>
          <w:szCs w:val="24"/>
        </w:rPr>
        <w:t>reus</w:t>
      </w:r>
      <w:r w:rsidR="004B0BFA">
        <w:rPr>
          <w:sz w:val="24"/>
          <w:szCs w:val="24"/>
        </w:rPr>
        <w:t>e 90% of . . .</w:t>
      </w:r>
      <w:r w:rsidR="00341FF1" w:rsidRPr="008D6606">
        <w:rPr>
          <w:sz w:val="24"/>
          <w:szCs w:val="24"/>
        </w:rPr>
        <w:t xml:space="preserve"> construction waste on site</w:t>
      </w:r>
      <w:r w:rsidR="004B0BFA">
        <w:rPr>
          <w:sz w:val="24"/>
          <w:szCs w:val="24"/>
        </w:rPr>
        <w:t>” (Dockside Green).</w:t>
      </w:r>
      <w:r w:rsidR="00341FF1" w:rsidRPr="008D6606">
        <w:rPr>
          <w:sz w:val="24"/>
          <w:szCs w:val="24"/>
        </w:rPr>
        <w:t xml:space="preserve"> Thus far</w:t>
      </w:r>
      <w:r w:rsidRPr="008D6606">
        <w:rPr>
          <w:sz w:val="24"/>
          <w:szCs w:val="24"/>
        </w:rPr>
        <w:t>,</w:t>
      </w:r>
      <w:r w:rsidR="00341FF1" w:rsidRPr="008D6606">
        <w:rPr>
          <w:sz w:val="24"/>
          <w:szCs w:val="24"/>
        </w:rPr>
        <w:t xml:space="preserve"> their </w:t>
      </w:r>
      <w:r w:rsidR="00501959" w:rsidRPr="008D6606">
        <w:rPr>
          <w:sz w:val="24"/>
          <w:szCs w:val="24"/>
        </w:rPr>
        <w:t>initiative has</w:t>
      </w:r>
      <w:r w:rsidR="00341FF1" w:rsidRPr="008D6606">
        <w:rPr>
          <w:sz w:val="24"/>
          <w:szCs w:val="24"/>
        </w:rPr>
        <w:t xml:space="preserve"> consisted of salvaging some wood products, looking to use the most local material possible in order to </w:t>
      </w:r>
      <w:r w:rsidR="00501959" w:rsidRPr="008D6606">
        <w:rPr>
          <w:sz w:val="24"/>
          <w:szCs w:val="24"/>
        </w:rPr>
        <w:t>minimize transport, and using fly ash in concrete. Fly ash is the was</w:t>
      </w:r>
      <w:r w:rsidR="004B0BFA">
        <w:rPr>
          <w:sz w:val="24"/>
          <w:szCs w:val="24"/>
        </w:rPr>
        <w:t>te product of cement production; f</w:t>
      </w:r>
      <w:r w:rsidR="00501959" w:rsidRPr="008D6606">
        <w:rPr>
          <w:sz w:val="24"/>
          <w:szCs w:val="24"/>
        </w:rPr>
        <w:t>or every tonne of cement production</w:t>
      </w:r>
      <w:r w:rsidR="004B0BFA">
        <w:rPr>
          <w:sz w:val="24"/>
          <w:szCs w:val="24"/>
        </w:rPr>
        <w:t>,</w:t>
      </w:r>
      <w:r w:rsidR="00501959" w:rsidRPr="008D6606">
        <w:rPr>
          <w:sz w:val="24"/>
          <w:szCs w:val="24"/>
        </w:rPr>
        <w:t xml:space="preserve"> roughly one tonne of CO</w:t>
      </w:r>
      <w:r w:rsidR="00501959" w:rsidRPr="00C82762">
        <w:rPr>
          <w:sz w:val="24"/>
          <w:szCs w:val="24"/>
          <w:vertAlign w:val="subscript"/>
        </w:rPr>
        <w:t>2</w:t>
      </w:r>
      <w:r w:rsidR="00501959" w:rsidRPr="008D6606">
        <w:rPr>
          <w:sz w:val="24"/>
          <w:szCs w:val="24"/>
        </w:rPr>
        <w:t xml:space="preserve"> </w:t>
      </w:r>
      <w:r w:rsidR="004B0BFA">
        <w:rPr>
          <w:sz w:val="24"/>
          <w:szCs w:val="24"/>
        </w:rPr>
        <w:t xml:space="preserve">is produced as a </w:t>
      </w:r>
      <w:r w:rsidR="004B0BFA">
        <w:rPr>
          <w:sz w:val="24"/>
          <w:szCs w:val="24"/>
        </w:rPr>
        <w:lastRenderedPageBreak/>
        <w:t>by</w:t>
      </w:r>
      <w:r w:rsidR="004B0BFA" w:rsidRPr="008D6606">
        <w:rPr>
          <w:sz w:val="24"/>
          <w:szCs w:val="24"/>
        </w:rPr>
        <w:t>-product</w:t>
      </w:r>
      <w:r w:rsidR="00501959" w:rsidRPr="008D6606">
        <w:rPr>
          <w:sz w:val="24"/>
          <w:szCs w:val="24"/>
        </w:rPr>
        <w:t>. This can b</w:t>
      </w:r>
      <w:r w:rsidR="004B0BFA">
        <w:rPr>
          <w:sz w:val="24"/>
          <w:szCs w:val="24"/>
        </w:rPr>
        <w:t>e reduced by mixing the fly ash</w:t>
      </w:r>
      <w:r w:rsidR="00501959" w:rsidRPr="008D6606">
        <w:rPr>
          <w:sz w:val="24"/>
          <w:szCs w:val="24"/>
        </w:rPr>
        <w:t xml:space="preserve"> </w:t>
      </w:r>
      <w:r w:rsidR="004B0BFA">
        <w:rPr>
          <w:sz w:val="24"/>
          <w:szCs w:val="24"/>
        </w:rPr>
        <w:t>(which is usually seen as waste)</w:t>
      </w:r>
      <w:r w:rsidR="00501959" w:rsidRPr="008D6606">
        <w:rPr>
          <w:sz w:val="24"/>
          <w:szCs w:val="24"/>
        </w:rPr>
        <w:t xml:space="preserve"> into the concrete mix</w:t>
      </w:r>
      <w:r w:rsidR="00457E20" w:rsidRPr="008D6606">
        <w:rPr>
          <w:sz w:val="24"/>
          <w:szCs w:val="24"/>
        </w:rPr>
        <w:t xml:space="preserve"> (</w:t>
      </w:r>
      <w:r w:rsidR="00C82762">
        <w:rPr>
          <w:sz w:val="24"/>
          <w:szCs w:val="24"/>
        </w:rPr>
        <w:t>Dockside Green</w:t>
      </w:r>
      <w:r w:rsidR="00457E20" w:rsidRPr="008D6606">
        <w:rPr>
          <w:sz w:val="24"/>
          <w:szCs w:val="24"/>
        </w:rPr>
        <w:t>).</w:t>
      </w:r>
    </w:p>
    <w:p w:rsidR="00A655BB" w:rsidRDefault="005A657B" w:rsidP="008D6606">
      <w:pPr>
        <w:spacing w:line="480" w:lineRule="auto"/>
        <w:rPr>
          <w:sz w:val="24"/>
          <w:szCs w:val="24"/>
        </w:rPr>
      </w:pPr>
      <w:r w:rsidRPr="008D6606">
        <w:rPr>
          <w:sz w:val="24"/>
          <w:szCs w:val="24"/>
        </w:rPr>
        <w:tab/>
        <w:t>In maintaining a</w:t>
      </w:r>
      <w:r w:rsidR="00457E20" w:rsidRPr="008D6606">
        <w:rPr>
          <w:sz w:val="24"/>
          <w:szCs w:val="24"/>
        </w:rPr>
        <w:t xml:space="preserve"> holistic approach to sustainability</w:t>
      </w:r>
      <w:r w:rsidR="004B0BFA">
        <w:rPr>
          <w:sz w:val="24"/>
          <w:szCs w:val="24"/>
        </w:rPr>
        <w:t>,</w:t>
      </w:r>
      <w:r w:rsidR="00457E20" w:rsidRPr="008D6606">
        <w:rPr>
          <w:sz w:val="24"/>
          <w:szCs w:val="24"/>
        </w:rPr>
        <w:t xml:space="preserve"> Dockside Green features many amenities which support its vision of a sustaina</w:t>
      </w:r>
      <w:r w:rsidR="004B0BFA">
        <w:rPr>
          <w:sz w:val="24"/>
          <w:szCs w:val="24"/>
        </w:rPr>
        <w:t>ble community. The location of Dockside G</w:t>
      </w:r>
      <w:r w:rsidR="00457E20" w:rsidRPr="008D6606">
        <w:rPr>
          <w:sz w:val="24"/>
          <w:szCs w:val="24"/>
        </w:rPr>
        <w:t xml:space="preserve">reen is </w:t>
      </w:r>
      <w:r w:rsidRPr="008D6606">
        <w:rPr>
          <w:sz w:val="24"/>
          <w:szCs w:val="24"/>
        </w:rPr>
        <w:t xml:space="preserve">rather </w:t>
      </w:r>
      <w:r w:rsidR="00457E20" w:rsidRPr="008D6606">
        <w:rPr>
          <w:sz w:val="24"/>
          <w:szCs w:val="24"/>
        </w:rPr>
        <w:t>serendipitous. Not only i</w:t>
      </w:r>
      <w:r w:rsidR="004B0BFA">
        <w:rPr>
          <w:sz w:val="24"/>
          <w:szCs w:val="24"/>
        </w:rPr>
        <w:t>s it in close proximity to down</w:t>
      </w:r>
      <w:r w:rsidR="00457E20" w:rsidRPr="008D6606">
        <w:rPr>
          <w:sz w:val="24"/>
          <w:szCs w:val="24"/>
        </w:rPr>
        <w:t xml:space="preserve">town Victoria, </w:t>
      </w:r>
      <w:r w:rsidR="004B0BFA">
        <w:rPr>
          <w:sz w:val="24"/>
          <w:szCs w:val="24"/>
        </w:rPr>
        <w:t xml:space="preserve">but </w:t>
      </w:r>
      <w:r w:rsidR="00457E20" w:rsidRPr="008D6606">
        <w:rPr>
          <w:sz w:val="24"/>
          <w:szCs w:val="24"/>
        </w:rPr>
        <w:t>the popular galloping goose trail</w:t>
      </w:r>
      <w:r w:rsidR="004B0BFA">
        <w:rPr>
          <w:sz w:val="24"/>
          <w:szCs w:val="24"/>
        </w:rPr>
        <w:t xml:space="preserve"> also</w:t>
      </w:r>
      <w:r w:rsidR="00457E20" w:rsidRPr="008D6606">
        <w:rPr>
          <w:sz w:val="24"/>
          <w:szCs w:val="24"/>
        </w:rPr>
        <w:t xml:space="preserve"> runs alongside the site (Benfield</w:t>
      </w:r>
      <w:r w:rsidR="004B0BFA">
        <w:rPr>
          <w:sz w:val="24"/>
          <w:szCs w:val="24"/>
        </w:rPr>
        <w:t>, 2011</w:t>
      </w:r>
      <w:r w:rsidR="00457E20" w:rsidRPr="008D6606">
        <w:rPr>
          <w:sz w:val="24"/>
          <w:szCs w:val="24"/>
        </w:rPr>
        <w:t xml:space="preserve">). These innate benefits of the location of the </w:t>
      </w:r>
      <w:r w:rsidR="00C82762">
        <w:rPr>
          <w:sz w:val="24"/>
          <w:szCs w:val="24"/>
        </w:rPr>
        <w:t>development are</w:t>
      </w:r>
      <w:r w:rsidR="004B0BFA">
        <w:rPr>
          <w:sz w:val="24"/>
          <w:szCs w:val="24"/>
        </w:rPr>
        <w:t xml:space="preserve"> further</w:t>
      </w:r>
      <w:r w:rsidR="00C82762">
        <w:rPr>
          <w:sz w:val="24"/>
          <w:szCs w:val="24"/>
        </w:rPr>
        <w:t xml:space="preserve"> </w:t>
      </w:r>
      <w:r w:rsidR="004B0BFA">
        <w:rPr>
          <w:sz w:val="24"/>
          <w:szCs w:val="24"/>
        </w:rPr>
        <w:t>enhanced</w:t>
      </w:r>
      <w:r w:rsidR="00C82762">
        <w:rPr>
          <w:sz w:val="24"/>
          <w:szCs w:val="24"/>
        </w:rPr>
        <w:t xml:space="preserve"> by </w:t>
      </w:r>
      <w:r w:rsidR="00457E20" w:rsidRPr="008D6606">
        <w:rPr>
          <w:sz w:val="24"/>
          <w:szCs w:val="24"/>
        </w:rPr>
        <w:t>Dockside Green</w:t>
      </w:r>
      <w:r w:rsidR="004B0BFA">
        <w:rPr>
          <w:sz w:val="24"/>
          <w:szCs w:val="24"/>
        </w:rPr>
        <w:t>, as t</w:t>
      </w:r>
      <w:r w:rsidR="008D1899" w:rsidRPr="008D6606">
        <w:rPr>
          <w:sz w:val="24"/>
          <w:szCs w:val="24"/>
        </w:rPr>
        <w:t>hey encourage</w:t>
      </w:r>
      <w:r w:rsidR="00457E20" w:rsidRPr="008D6606">
        <w:rPr>
          <w:sz w:val="24"/>
          <w:szCs w:val="24"/>
        </w:rPr>
        <w:t xml:space="preserve"> </w:t>
      </w:r>
      <w:r w:rsidR="008D1899" w:rsidRPr="008D6606">
        <w:rPr>
          <w:sz w:val="24"/>
          <w:szCs w:val="24"/>
        </w:rPr>
        <w:t>environmen</w:t>
      </w:r>
      <w:r w:rsidRPr="008D6606">
        <w:rPr>
          <w:sz w:val="24"/>
          <w:szCs w:val="24"/>
        </w:rPr>
        <w:t>tally conscious transportation by providing</w:t>
      </w:r>
      <w:r w:rsidR="008D1899" w:rsidRPr="008D6606">
        <w:rPr>
          <w:sz w:val="24"/>
          <w:szCs w:val="24"/>
        </w:rPr>
        <w:t xml:space="preserve"> bike racks, secure bike</w:t>
      </w:r>
      <w:r w:rsidRPr="008D6606">
        <w:rPr>
          <w:sz w:val="24"/>
          <w:szCs w:val="24"/>
        </w:rPr>
        <w:t xml:space="preserve"> storage, and shower facilities on the Dockside Green </w:t>
      </w:r>
      <w:r w:rsidR="008D1899" w:rsidRPr="008D6606">
        <w:rPr>
          <w:sz w:val="24"/>
          <w:szCs w:val="24"/>
        </w:rPr>
        <w:t xml:space="preserve">site. </w:t>
      </w:r>
      <w:r w:rsidRPr="008D6606">
        <w:rPr>
          <w:sz w:val="24"/>
          <w:szCs w:val="24"/>
        </w:rPr>
        <w:t>In terms of water transport</w:t>
      </w:r>
      <w:r w:rsidR="004B0BFA">
        <w:rPr>
          <w:sz w:val="24"/>
          <w:szCs w:val="24"/>
        </w:rPr>
        <w:t>,</w:t>
      </w:r>
      <w:r w:rsidRPr="008D6606">
        <w:rPr>
          <w:sz w:val="24"/>
          <w:szCs w:val="24"/>
        </w:rPr>
        <w:t xml:space="preserve"> they have a </w:t>
      </w:r>
      <w:r w:rsidR="008D1899" w:rsidRPr="008D6606">
        <w:rPr>
          <w:sz w:val="24"/>
          <w:szCs w:val="24"/>
        </w:rPr>
        <w:t>public boat launch which could be uti</w:t>
      </w:r>
      <w:r w:rsidRPr="008D6606">
        <w:rPr>
          <w:sz w:val="24"/>
          <w:szCs w:val="24"/>
        </w:rPr>
        <w:t>lized for commuting to downtown via kayak, and th</w:t>
      </w:r>
      <w:r w:rsidR="008D1899" w:rsidRPr="008D6606">
        <w:rPr>
          <w:sz w:val="24"/>
          <w:szCs w:val="24"/>
        </w:rPr>
        <w:t>e harbour ferry makes a stop at dockside green as well</w:t>
      </w:r>
      <w:r w:rsidRPr="008D6606">
        <w:rPr>
          <w:sz w:val="24"/>
          <w:szCs w:val="24"/>
        </w:rPr>
        <w:t xml:space="preserve"> (</w:t>
      </w:r>
      <w:r w:rsidR="004B0BFA">
        <w:rPr>
          <w:sz w:val="24"/>
          <w:szCs w:val="24"/>
        </w:rPr>
        <w:t xml:space="preserve">Van </w:t>
      </w:r>
      <w:r w:rsidRPr="008D6606">
        <w:rPr>
          <w:sz w:val="24"/>
          <w:szCs w:val="24"/>
        </w:rPr>
        <w:t>Belleghem</w:t>
      </w:r>
      <w:r w:rsidR="004B0BFA">
        <w:rPr>
          <w:sz w:val="24"/>
          <w:szCs w:val="24"/>
        </w:rPr>
        <w:t xml:space="preserve"> &amp; Cole, 2005, p.</w:t>
      </w:r>
      <w:r w:rsidRPr="008D6606">
        <w:rPr>
          <w:sz w:val="24"/>
          <w:szCs w:val="24"/>
        </w:rPr>
        <w:t xml:space="preserve"> 44)</w:t>
      </w:r>
      <w:r w:rsidR="008D1899" w:rsidRPr="008D6606">
        <w:rPr>
          <w:sz w:val="24"/>
          <w:szCs w:val="24"/>
        </w:rPr>
        <w:t xml:space="preserve">. A car share program is being implemented as well to reduce the need for </w:t>
      </w:r>
      <w:r w:rsidRPr="008D6606">
        <w:rPr>
          <w:sz w:val="24"/>
          <w:szCs w:val="24"/>
        </w:rPr>
        <w:t>car ownership</w:t>
      </w:r>
      <w:r w:rsidR="008D1899" w:rsidRPr="008D6606">
        <w:rPr>
          <w:sz w:val="24"/>
          <w:szCs w:val="24"/>
        </w:rPr>
        <w:t xml:space="preserve">. Dockside Green has partnered with the Victoria </w:t>
      </w:r>
      <w:r w:rsidR="00A655BB">
        <w:rPr>
          <w:sz w:val="24"/>
          <w:szCs w:val="24"/>
        </w:rPr>
        <w:t>C</w:t>
      </w:r>
      <w:r w:rsidR="008D1899" w:rsidRPr="008D6606">
        <w:rPr>
          <w:sz w:val="24"/>
          <w:szCs w:val="24"/>
        </w:rPr>
        <w:t xml:space="preserve">ar </w:t>
      </w:r>
      <w:r w:rsidR="00A655BB">
        <w:rPr>
          <w:sz w:val="24"/>
          <w:szCs w:val="24"/>
        </w:rPr>
        <w:t>S</w:t>
      </w:r>
      <w:r w:rsidR="008D1899" w:rsidRPr="008D6606">
        <w:rPr>
          <w:sz w:val="24"/>
          <w:szCs w:val="24"/>
        </w:rPr>
        <w:t xml:space="preserve">hare </w:t>
      </w:r>
      <w:r w:rsidR="00A655BB">
        <w:rPr>
          <w:sz w:val="24"/>
          <w:szCs w:val="24"/>
        </w:rPr>
        <w:t>Co-op</w:t>
      </w:r>
      <w:r w:rsidR="008D1899" w:rsidRPr="008D6606">
        <w:rPr>
          <w:sz w:val="24"/>
          <w:szCs w:val="24"/>
        </w:rPr>
        <w:t xml:space="preserve"> and plans to provide 10 vehicles which can be </w:t>
      </w:r>
      <w:r w:rsidR="00C82762">
        <w:rPr>
          <w:sz w:val="24"/>
          <w:szCs w:val="24"/>
        </w:rPr>
        <w:t>reserved online (Dockside Green</w:t>
      </w:r>
      <w:r w:rsidRPr="008D6606">
        <w:rPr>
          <w:sz w:val="24"/>
          <w:szCs w:val="24"/>
        </w:rPr>
        <w:t xml:space="preserve">). This is a viable option as </w:t>
      </w:r>
      <w:r w:rsidR="008D1899" w:rsidRPr="008D6606">
        <w:rPr>
          <w:sz w:val="24"/>
          <w:szCs w:val="24"/>
        </w:rPr>
        <w:t xml:space="preserve">there </w:t>
      </w:r>
      <w:r w:rsidR="00A655BB">
        <w:rPr>
          <w:sz w:val="24"/>
          <w:szCs w:val="24"/>
        </w:rPr>
        <w:t xml:space="preserve">no </w:t>
      </w:r>
      <w:r w:rsidR="008D1899" w:rsidRPr="008D6606">
        <w:rPr>
          <w:sz w:val="24"/>
          <w:szCs w:val="24"/>
        </w:rPr>
        <w:t xml:space="preserve">insurance </w:t>
      </w:r>
      <w:r w:rsidR="00A655BB">
        <w:rPr>
          <w:sz w:val="24"/>
          <w:szCs w:val="24"/>
        </w:rPr>
        <w:t xml:space="preserve">or fuel </w:t>
      </w:r>
      <w:r w:rsidR="008D1899" w:rsidRPr="008D6606">
        <w:rPr>
          <w:sz w:val="24"/>
          <w:szCs w:val="24"/>
        </w:rPr>
        <w:t>costs</w:t>
      </w:r>
      <w:r w:rsidR="00A655BB">
        <w:rPr>
          <w:sz w:val="24"/>
          <w:szCs w:val="24"/>
        </w:rPr>
        <w:t>,</w:t>
      </w:r>
      <w:r w:rsidR="008D1899" w:rsidRPr="008D6606">
        <w:rPr>
          <w:sz w:val="24"/>
          <w:szCs w:val="24"/>
        </w:rPr>
        <w:t xml:space="preserve"> and user fees are modest.</w:t>
      </w:r>
      <w:r w:rsidRPr="008D6606">
        <w:rPr>
          <w:sz w:val="24"/>
          <w:szCs w:val="24"/>
        </w:rPr>
        <w:t xml:space="preserve"> </w:t>
      </w:r>
    </w:p>
    <w:p w:rsidR="00457E20" w:rsidRPr="008D6606" w:rsidRDefault="005A657B" w:rsidP="00A655BB">
      <w:pPr>
        <w:spacing w:line="480" w:lineRule="auto"/>
        <w:ind w:firstLine="720"/>
        <w:rPr>
          <w:sz w:val="24"/>
          <w:szCs w:val="24"/>
        </w:rPr>
      </w:pPr>
      <w:r w:rsidRPr="008D6606">
        <w:rPr>
          <w:sz w:val="24"/>
          <w:szCs w:val="24"/>
        </w:rPr>
        <w:t>Beyond transportation</w:t>
      </w:r>
      <w:r w:rsidR="00A655BB">
        <w:rPr>
          <w:sz w:val="24"/>
          <w:szCs w:val="24"/>
        </w:rPr>
        <w:t>,</w:t>
      </w:r>
      <w:r w:rsidRPr="008D6606">
        <w:rPr>
          <w:sz w:val="24"/>
          <w:szCs w:val="24"/>
        </w:rPr>
        <w:t xml:space="preserve"> t</w:t>
      </w:r>
      <w:r w:rsidR="00FB734C" w:rsidRPr="008D6606">
        <w:rPr>
          <w:sz w:val="24"/>
          <w:szCs w:val="24"/>
        </w:rPr>
        <w:t>he</w:t>
      </w:r>
      <w:r w:rsidRPr="008D6606">
        <w:rPr>
          <w:sz w:val="24"/>
          <w:szCs w:val="24"/>
        </w:rPr>
        <w:t>re is an</w:t>
      </w:r>
      <w:r w:rsidR="00FB734C" w:rsidRPr="008D6606">
        <w:rPr>
          <w:sz w:val="24"/>
          <w:szCs w:val="24"/>
        </w:rPr>
        <w:t xml:space="preserve"> onsite organic bakery </w:t>
      </w:r>
      <w:r w:rsidRPr="008D6606">
        <w:rPr>
          <w:sz w:val="24"/>
          <w:szCs w:val="24"/>
        </w:rPr>
        <w:t xml:space="preserve">that </w:t>
      </w:r>
      <w:r w:rsidR="00FB734C" w:rsidRPr="008D6606">
        <w:rPr>
          <w:sz w:val="24"/>
          <w:szCs w:val="24"/>
        </w:rPr>
        <w:t xml:space="preserve">provides fresh baked bread </w:t>
      </w:r>
      <w:r w:rsidRPr="008D6606">
        <w:rPr>
          <w:sz w:val="24"/>
          <w:szCs w:val="24"/>
        </w:rPr>
        <w:t>from a wood burning oven</w:t>
      </w:r>
      <w:r w:rsidR="00A655BB">
        <w:rPr>
          <w:sz w:val="24"/>
          <w:szCs w:val="24"/>
        </w:rPr>
        <w:t>,</w:t>
      </w:r>
      <w:r w:rsidRPr="008D6606">
        <w:rPr>
          <w:sz w:val="24"/>
          <w:szCs w:val="24"/>
        </w:rPr>
        <w:t xml:space="preserve"> and a</w:t>
      </w:r>
      <w:r w:rsidR="00FB734C" w:rsidRPr="008D6606">
        <w:rPr>
          <w:sz w:val="24"/>
          <w:szCs w:val="24"/>
        </w:rPr>
        <w:t xml:space="preserve"> fair-trade organic coffee shop</w:t>
      </w:r>
      <w:r w:rsidRPr="008D6606">
        <w:rPr>
          <w:sz w:val="24"/>
          <w:szCs w:val="24"/>
        </w:rPr>
        <w:t>. B</w:t>
      </w:r>
      <w:r w:rsidR="00FB734C" w:rsidRPr="008D6606">
        <w:rPr>
          <w:sz w:val="24"/>
          <w:szCs w:val="24"/>
        </w:rPr>
        <w:t>oth have an important role in creating a community feel that coincides with the triple bottom line</w:t>
      </w:r>
      <w:r w:rsidR="004B14E4" w:rsidRPr="008D6606">
        <w:rPr>
          <w:sz w:val="24"/>
          <w:szCs w:val="24"/>
        </w:rPr>
        <w:t xml:space="preserve"> model. A</w:t>
      </w:r>
      <w:r w:rsidR="00FB734C" w:rsidRPr="008D6606">
        <w:rPr>
          <w:sz w:val="24"/>
          <w:szCs w:val="24"/>
        </w:rPr>
        <w:t xml:space="preserve"> Tim </w:t>
      </w:r>
      <w:r w:rsidR="00A655BB">
        <w:rPr>
          <w:sz w:val="24"/>
          <w:szCs w:val="24"/>
        </w:rPr>
        <w:t>Hortons</w:t>
      </w:r>
      <w:r w:rsidR="00FB734C" w:rsidRPr="008D6606">
        <w:rPr>
          <w:sz w:val="24"/>
          <w:szCs w:val="24"/>
        </w:rPr>
        <w:t xml:space="preserve"> or Starbucks</w:t>
      </w:r>
      <w:r w:rsidR="00A655BB">
        <w:rPr>
          <w:sz w:val="24"/>
          <w:szCs w:val="24"/>
        </w:rPr>
        <w:t>,</w:t>
      </w:r>
      <w:r w:rsidR="00FB734C" w:rsidRPr="008D6606">
        <w:rPr>
          <w:sz w:val="24"/>
          <w:szCs w:val="24"/>
        </w:rPr>
        <w:t xml:space="preserve"> </w:t>
      </w:r>
      <w:r w:rsidR="00A655BB">
        <w:rPr>
          <w:sz w:val="24"/>
          <w:szCs w:val="24"/>
        </w:rPr>
        <w:t>on the other hand</w:t>
      </w:r>
      <w:r w:rsidR="00FB734C" w:rsidRPr="008D6606">
        <w:rPr>
          <w:sz w:val="24"/>
          <w:szCs w:val="24"/>
        </w:rPr>
        <w:t xml:space="preserve"> would not fit this role (Morphet</w:t>
      </w:r>
      <w:r w:rsidR="00A655BB">
        <w:rPr>
          <w:sz w:val="24"/>
          <w:szCs w:val="24"/>
        </w:rPr>
        <w:t>, 2009</w:t>
      </w:r>
      <w:r w:rsidR="00FB734C" w:rsidRPr="008D6606">
        <w:rPr>
          <w:sz w:val="24"/>
          <w:szCs w:val="24"/>
        </w:rPr>
        <w:t>).</w:t>
      </w:r>
      <w:r w:rsidR="004B14E4" w:rsidRPr="008D6606">
        <w:rPr>
          <w:sz w:val="24"/>
          <w:szCs w:val="24"/>
        </w:rPr>
        <w:t xml:space="preserve"> There is still much more</w:t>
      </w:r>
      <w:r w:rsidR="002D3093" w:rsidRPr="008D6606">
        <w:rPr>
          <w:sz w:val="24"/>
          <w:szCs w:val="24"/>
        </w:rPr>
        <w:t xml:space="preserve"> to come</w:t>
      </w:r>
      <w:r w:rsidR="00117F45">
        <w:rPr>
          <w:sz w:val="24"/>
          <w:szCs w:val="24"/>
        </w:rPr>
        <w:t xml:space="preserve"> for the development,</w:t>
      </w:r>
      <w:r w:rsidR="004B14E4" w:rsidRPr="008D6606">
        <w:rPr>
          <w:sz w:val="24"/>
          <w:szCs w:val="24"/>
        </w:rPr>
        <w:t xml:space="preserve"> as outlined in Dockside Green's </w:t>
      </w:r>
      <w:r w:rsidR="00117F45">
        <w:rPr>
          <w:sz w:val="24"/>
          <w:szCs w:val="24"/>
        </w:rPr>
        <w:t xml:space="preserve">master plan (Figure </w:t>
      </w:r>
      <w:r w:rsidR="00117F45">
        <w:rPr>
          <w:sz w:val="24"/>
          <w:szCs w:val="24"/>
        </w:rPr>
        <w:lastRenderedPageBreak/>
        <w:t>2)</w:t>
      </w:r>
      <w:r w:rsidR="002D3093" w:rsidRPr="008D6606">
        <w:rPr>
          <w:sz w:val="24"/>
          <w:szCs w:val="24"/>
        </w:rPr>
        <w:t>. The comp</w:t>
      </w:r>
      <w:r w:rsidR="00117F45">
        <w:rPr>
          <w:sz w:val="24"/>
          <w:szCs w:val="24"/>
        </w:rPr>
        <w:t>leted development is planning to have the following</w:t>
      </w:r>
      <w:r w:rsidR="002D3093" w:rsidRPr="008D6606">
        <w:rPr>
          <w:sz w:val="24"/>
          <w:szCs w:val="24"/>
        </w:rPr>
        <w:t>: dock facilities, a neighbourhood park, an amphitheatre, shopping facilities</w:t>
      </w:r>
      <w:r w:rsidR="00117F45">
        <w:rPr>
          <w:sz w:val="24"/>
          <w:szCs w:val="24"/>
        </w:rPr>
        <w:t>,</w:t>
      </w:r>
      <w:r w:rsidR="002D3093" w:rsidRPr="008D6606">
        <w:rPr>
          <w:sz w:val="24"/>
          <w:szCs w:val="24"/>
        </w:rPr>
        <w:t xml:space="preserve"> and dining facilities (Pirie</w:t>
      </w:r>
      <w:r w:rsidR="00117F45">
        <w:rPr>
          <w:sz w:val="24"/>
          <w:szCs w:val="24"/>
        </w:rPr>
        <w:t>, 2010</w:t>
      </w:r>
      <w:r w:rsidR="002D3093" w:rsidRPr="008D6606">
        <w:rPr>
          <w:sz w:val="24"/>
          <w:szCs w:val="24"/>
        </w:rPr>
        <w:t xml:space="preserve">). </w:t>
      </w:r>
    </w:p>
    <w:p w:rsidR="004B14E4" w:rsidRPr="008D6606" w:rsidRDefault="004B14E4" w:rsidP="008D6606">
      <w:pPr>
        <w:spacing w:line="480" w:lineRule="auto"/>
        <w:rPr>
          <w:sz w:val="24"/>
          <w:szCs w:val="24"/>
        </w:rPr>
      </w:pPr>
      <w:r w:rsidRPr="008D6606">
        <w:rPr>
          <w:noProof/>
          <w:sz w:val="24"/>
          <w:szCs w:val="24"/>
          <w:lang w:eastAsia="en-CA"/>
        </w:rPr>
        <w:drawing>
          <wp:inline distT="0" distB="0" distL="0" distR="0">
            <wp:extent cx="5943600" cy="3354983"/>
            <wp:effectExtent l="19050" t="0" r="0" b="0"/>
            <wp:docPr id="3" name="irc_mi" descr="http://www.solaripedia.com/images/large/26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laripedia.com/images/large/2602.jpg">
                      <a:hlinkClick r:id="rId11"/>
                    </pic:cNvPr>
                    <pic:cNvPicPr>
                      <a:picLocks noChangeAspect="1" noChangeArrowheads="1"/>
                    </pic:cNvPicPr>
                  </pic:nvPicPr>
                  <pic:blipFill>
                    <a:blip r:embed="rId12" cstate="print"/>
                    <a:srcRect/>
                    <a:stretch>
                      <a:fillRect/>
                    </a:stretch>
                  </pic:blipFill>
                  <pic:spPr bwMode="auto">
                    <a:xfrm>
                      <a:off x="0" y="0"/>
                      <a:ext cx="5943600" cy="3354983"/>
                    </a:xfrm>
                    <a:prstGeom prst="rect">
                      <a:avLst/>
                    </a:prstGeom>
                    <a:noFill/>
                    <a:ln w="9525">
                      <a:noFill/>
                      <a:miter lim="800000"/>
                      <a:headEnd/>
                      <a:tailEnd/>
                    </a:ln>
                  </pic:spPr>
                </pic:pic>
              </a:graphicData>
            </a:graphic>
          </wp:inline>
        </w:drawing>
      </w:r>
    </w:p>
    <w:p w:rsidR="00117F45" w:rsidRPr="00117F45" w:rsidRDefault="00117F45" w:rsidP="00117F45">
      <w:pPr>
        <w:spacing w:line="480" w:lineRule="auto"/>
        <w:jc w:val="center"/>
        <w:rPr>
          <w:sz w:val="24"/>
          <w:szCs w:val="24"/>
        </w:rPr>
      </w:pPr>
      <w:r>
        <w:rPr>
          <w:b/>
          <w:sz w:val="24"/>
          <w:szCs w:val="24"/>
        </w:rPr>
        <w:t>Figure 2.</w:t>
      </w:r>
      <w:r>
        <w:rPr>
          <w:sz w:val="24"/>
          <w:szCs w:val="24"/>
        </w:rPr>
        <w:t xml:space="preserve"> Graphic rendering of Dockside Green’s master plan.</w:t>
      </w:r>
    </w:p>
    <w:p w:rsidR="004B14E4" w:rsidRPr="008D6606" w:rsidRDefault="00D56901" w:rsidP="00117F45">
      <w:pPr>
        <w:spacing w:line="480" w:lineRule="auto"/>
        <w:ind w:firstLine="720"/>
        <w:rPr>
          <w:sz w:val="24"/>
          <w:szCs w:val="24"/>
        </w:rPr>
      </w:pPr>
      <w:r w:rsidRPr="008D6606">
        <w:rPr>
          <w:sz w:val="24"/>
          <w:szCs w:val="24"/>
        </w:rPr>
        <w:t>D</w:t>
      </w:r>
      <w:r w:rsidR="002D3093" w:rsidRPr="008D6606">
        <w:rPr>
          <w:sz w:val="24"/>
          <w:szCs w:val="24"/>
        </w:rPr>
        <w:t>evelopment</w:t>
      </w:r>
      <w:r w:rsidRPr="008D6606">
        <w:rPr>
          <w:sz w:val="24"/>
          <w:szCs w:val="24"/>
        </w:rPr>
        <w:t xml:space="preserve"> completion</w:t>
      </w:r>
      <w:r w:rsidR="002D3093" w:rsidRPr="008D6606">
        <w:rPr>
          <w:sz w:val="24"/>
          <w:szCs w:val="24"/>
        </w:rPr>
        <w:t xml:space="preserve"> is the</w:t>
      </w:r>
      <w:r w:rsidR="004B14E4" w:rsidRPr="008D6606">
        <w:rPr>
          <w:sz w:val="24"/>
          <w:szCs w:val="24"/>
        </w:rPr>
        <w:t xml:space="preserve"> major</w:t>
      </w:r>
      <w:r w:rsidR="002D3093" w:rsidRPr="008D6606">
        <w:rPr>
          <w:sz w:val="24"/>
          <w:szCs w:val="24"/>
        </w:rPr>
        <w:t xml:space="preserve"> issue with </w:t>
      </w:r>
      <w:r w:rsidR="00FB734C" w:rsidRPr="008D6606">
        <w:rPr>
          <w:sz w:val="24"/>
          <w:szCs w:val="24"/>
        </w:rPr>
        <w:t>Dockside Green</w:t>
      </w:r>
      <w:r w:rsidR="002D3093" w:rsidRPr="008D6606">
        <w:rPr>
          <w:sz w:val="24"/>
          <w:szCs w:val="24"/>
        </w:rPr>
        <w:t>.</w:t>
      </w:r>
      <w:r w:rsidR="004B14E4" w:rsidRPr="008D6606">
        <w:rPr>
          <w:sz w:val="24"/>
          <w:szCs w:val="24"/>
        </w:rPr>
        <w:t xml:space="preserve"> Despite Dockside Green's </w:t>
      </w:r>
      <w:r w:rsidR="00FB734C" w:rsidRPr="008D6606">
        <w:rPr>
          <w:sz w:val="24"/>
          <w:szCs w:val="24"/>
        </w:rPr>
        <w:t>very i</w:t>
      </w:r>
      <w:r w:rsidR="004B14E4" w:rsidRPr="008D6606">
        <w:rPr>
          <w:sz w:val="24"/>
          <w:szCs w:val="24"/>
        </w:rPr>
        <w:t>mpressive and innovative design</w:t>
      </w:r>
      <w:r w:rsidR="00FB734C" w:rsidRPr="008D6606">
        <w:rPr>
          <w:sz w:val="24"/>
          <w:szCs w:val="24"/>
        </w:rPr>
        <w:t>,</w:t>
      </w:r>
      <w:r w:rsidR="002D3093" w:rsidRPr="008D6606">
        <w:rPr>
          <w:sz w:val="24"/>
          <w:szCs w:val="24"/>
        </w:rPr>
        <w:t xml:space="preserve"> it is still under development</w:t>
      </w:r>
      <w:r w:rsidR="004B14E4" w:rsidRPr="008D6606">
        <w:rPr>
          <w:sz w:val="24"/>
          <w:szCs w:val="24"/>
        </w:rPr>
        <w:t xml:space="preserve"> and c</w:t>
      </w:r>
      <w:r w:rsidR="002D3093" w:rsidRPr="008D6606">
        <w:rPr>
          <w:sz w:val="24"/>
          <w:szCs w:val="24"/>
        </w:rPr>
        <w:t>onstruction has halted in</w:t>
      </w:r>
      <w:r w:rsidR="00FB734C" w:rsidRPr="008D6606">
        <w:rPr>
          <w:sz w:val="24"/>
          <w:szCs w:val="24"/>
        </w:rPr>
        <w:t xml:space="preserve"> the last few years</w:t>
      </w:r>
      <w:r w:rsidR="002D3093" w:rsidRPr="008D6606">
        <w:rPr>
          <w:sz w:val="24"/>
          <w:szCs w:val="24"/>
        </w:rPr>
        <w:t>. The project is now far behind schedule, having only the first of three planned neighbourhoods complete</w:t>
      </w:r>
      <w:r w:rsidR="00466A74" w:rsidRPr="008D6606">
        <w:rPr>
          <w:sz w:val="24"/>
          <w:szCs w:val="24"/>
        </w:rPr>
        <w:t>.</w:t>
      </w:r>
      <w:r w:rsidR="002D3093" w:rsidRPr="008D6606">
        <w:rPr>
          <w:sz w:val="24"/>
          <w:szCs w:val="24"/>
        </w:rPr>
        <w:t xml:space="preserve"> Dockside Warf is the first </w:t>
      </w:r>
      <w:r w:rsidR="00FB6B61" w:rsidRPr="008D6606">
        <w:rPr>
          <w:sz w:val="24"/>
          <w:szCs w:val="24"/>
        </w:rPr>
        <w:t>neighbourhood;</w:t>
      </w:r>
      <w:r w:rsidRPr="008D6606">
        <w:rPr>
          <w:sz w:val="24"/>
          <w:szCs w:val="24"/>
        </w:rPr>
        <w:t xml:space="preserve"> it</w:t>
      </w:r>
      <w:r w:rsidR="00466A74" w:rsidRPr="008D6606">
        <w:rPr>
          <w:sz w:val="24"/>
          <w:szCs w:val="24"/>
        </w:rPr>
        <w:t xml:space="preserve"> currently </w:t>
      </w:r>
      <w:r w:rsidR="002D3093" w:rsidRPr="008D6606">
        <w:rPr>
          <w:sz w:val="24"/>
          <w:szCs w:val="24"/>
        </w:rPr>
        <w:t>consists of two residential buildings which are home to 450 resident</w:t>
      </w:r>
      <w:r w:rsidR="00FB6B61">
        <w:rPr>
          <w:sz w:val="24"/>
          <w:szCs w:val="24"/>
        </w:rPr>
        <w:t>s</w:t>
      </w:r>
      <w:r w:rsidR="002D3093" w:rsidRPr="008D6606">
        <w:rPr>
          <w:sz w:val="24"/>
          <w:szCs w:val="24"/>
        </w:rPr>
        <w:t xml:space="preserve"> (Pirie</w:t>
      </w:r>
      <w:r w:rsidR="00FB6B61">
        <w:rPr>
          <w:sz w:val="24"/>
          <w:szCs w:val="24"/>
        </w:rPr>
        <w:t>, 2010), as well as two</w:t>
      </w:r>
      <w:r w:rsidR="00466A74" w:rsidRPr="008D6606">
        <w:rPr>
          <w:sz w:val="24"/>
          <w:szCs w:val="24"/>
        </w:rPr>
        <w:t xml:space="preserve"> commercial buildings. The residential buildings tied each other for the highest LEED score ever achieved, which was 63 points out of a possible 70. While the commercial buildings also scored well, their scores wer</w:t>
      </w:r>
      <w:r w:rsidR="00FB6B61">
        <w:rPr>
          <w:sz w:val="24"/>
          <w:szCs w:val="24"/>
        </w:rPr>
        <w:t>e not as high (Dockside Green</w:t>
      </w:r>
      <w:r w:rsidR="00466A74" w:rsidRPr="008D6606">
        <w:rPr>
          <w:sz w:val="24"/>
          <w:szCs w:val="24"/>
        </w:rPr>
        <w:t>). The project has thus far met its criteria of achieving the LEED platinum rating</w:t>
      </w:r>
      <w:r w:rsidR="00FB6B61">
        <w:rPr>
          <w:sz w:val="24"/>
          <w:szCs w:val="24"/>
        </w:rPr>
        <w:t>,</w:t>
      </w:r>
      <w:r w:rsidR="00466A74" w:rsidRPr="008D6606">
        <w:rPr>
          <w:sz w:val="24"/>
          <w:szCs w:val="24"/>
        </w:rPr>
        <w:t xml:space="preserve"> and its residential units are sold out according to </w:t>
      </w:r>
      <w:r w:rsidR="00466A74" w:rsidRPr="008D6606">
        <w:rPr>
          <w:sz w:val="24"/>
          <w:szCs w:val="24"/>
        </w:rPr>
        <w:lastRenderedPageBreak/>
        <w:t>Dockside Green's website. Despite this success</w:t>
      </w:r>
      <w:r w:rsidR="00FB6B61">
        <w:rPr>
          <w:sz w:val="24"/>
          <w:szCs w:val="24"/>
        </w:rPr>
        <w:t>,</w:t>
      </w:r>
      <w:r w:rsidR="00466A74" w:rsidRPr="008D6606">
        <w:rPr>
          <w:sz w:val="24"/>
          <w:szCs w:val="24"/>
        </w:rPr>
        <w:t xml:space="preserve"> the project is stagnating and has now lost its place </w:t>
      </w:r>
      <w:r w:rsidR="00FB6B61">
        <w:rPr>
          <w:sz w:val="24"/>
          <w:szCs w:val="24"/>
        </w:rPr>
        <w:t>in</w:t>
      </w:r>
      <w:r w:rsidR="00466A74" w:rsidRPr="008D6606">
        <w:rPr>
          <w:sz w:val="24"/>
          <w:szCs w:val="24"/>
        </w:rPr>
        <w:t xml:space="preserve"> the spotlight of global development.</w:t>
      </w:r>
      <w:r w:rsidR="00CB4044" w:rsidRPr="008D6606">
        <w:rPr>
          <w:sz w:val="24"/>
          <w:szCs w:val="24"/>
        </w:rPr>
        <w:t xml:space="preserve"> </w:t>
      </w:r>
    </w:p>
    <w:p w:rsidR="0060355C" w:rsidRPr="008D6606" w:rsidRDefault="0060355C" w:rsidP="008D6606">
      <w:pPr>
        <w:spacing w:line="480" w:lineRule="auto"/>
        <w:rPr>
          <w:sz w:val="24"/>
          <w:szCs w:val="24"/>
        </w:rPr>
      </w:pPr>
      <w:r w:rsidRPr="008D6606">
        <w:rPr>
          <w:sz w:val="24"/>
          <w:szCs w:val="24"/>
        </w:rPr>
        <w:tab/>
      </w:r>
      <w:r w:rsidR="00CB4044" w:rsidRPr="008D6606">
        <w:rPr>
          <w:sz w:val="24"/>
          <w:szCs w:val="24"/>
        </w:rPr>
        <w:t>In</w:t>
      </w:r>
      <w:r w:rsidR="00D56901" w:rsidRPr="008D6606">
        <w:rPr>
          <w:sz w:val="24"/>
          <w:szCs w:val="24"/>
        </w:rPr>
        <w:t xml:space="preserve"> some </w:t>
      </w:r>
      <w:r w:rsidR="00E05E3E" w:rsidRPr="008D6606">
        <w:rPr>
          <w:sz w:val="24"/>
          <w:szCs w:val="24"/>
        </w:rPr>
        <w:t>aspects</w:t>
      </w:r>
      <w:r w:rsidR="00FB6B61">
        <w:rPr>
          <w:sz w:val="24"/>
          <w:szCs w:val="24"/>
        </w:rPr>
        <w:t>,</w:t>
      </w:r>
      <w:r w:rsidR="00CB4044" w:rsidRPr="008D6606">
        <w:rPr>
          <w:sz w:val="24"/>
          <w:szCs w:val="24"/>
        </w:rPr>
        <w:t xml:space="preserve"> this world class development</w:t>
      </w:r>
      <w:r w:rsidR="00D56901" w:rsidRPr="008D6606">
        <w:rPr>
          <w:sz w:val="24"/>
          <w:szCs w:val="24"/>
        </w:rPr>
        <w:t xml:space="preserve"> has</w:t>
      </w:r>
      <w:r w:rsidR="00CB4044" w:rsidRPr="008D6606">
        <w:rPr>
          <w:sz w:val="24"/>
          <w:szCs w:val="24"/>
        </w:rPr>
        <w:t xml:space="preserve"> lost its chance to shine</w:t>
      </w:r>
      <w:r w:rsidR="00D56901" w:rsidRPr="008D6606">
        <w:rPr>
          <w:sz w:val="24"/>
          <w:szCs w:val="24"/>
        </w:rPr>
        <w:t>.</w:t>
      </w:r>
      <w:r w:rsidR="00CB4044" w:rsidRPr="008D6606">
        <w:rPr>
          <w:sz w:val="24"/>
          <w:szCs w:val="24"/>
        </w:rPr>
        <w:t xml:space="preserve"> </w:t>
      </w:r>
      <w:r w:rsidR="00D56901" w:rsidRPr="008D6606">
        <w:rPr>
          <w:sz w:val="24"/>
          <w:szCs w:val="24"/>
        </w:rPr>
        <w:t>Many</w:t>
      </w:r>
      <w:r w:rsidR="00CB4044" w:rsidRPr="008D6606">
        <w:rPr>
          <w:sz w:val="24"/>
          <w:szCs w:val="24"/>
        </w:rPr>
        <w:t xml:space="preserve"> competitors have caught up to or even surpassed Dockside Green</w:t>
      </w:r>
      <w:r w:rsidR="004B14E4" w:rsidRPr="008D6606">
        <w:rPr>
          <w:sz w:val="24"/>
          <w:szCs w:val="24"/>
        </w:rPr>
        <w:t>'</w:t>
      </w:r>
      <w:r w:rsidR="00CB4044" w:rsidRPr="008D6606">
        <w:rPr>
          <w:sz w:val="24"/>
          <w:szCs w:val="24"/>
        </w:rPr>
        <w:t>s level of sustainability. Nevertheless</w:t>
      </w:r>
      <w:r w:rsidR="00FB6B61">
        <w:rPr>
          <w:sz w:val="24"/>
          <w:szCs w:val="24"/>
        </w:rPr>
        <w:t>,</w:t>
      </w:r>
      <w:r w:rsidR="00CB4044" w:rsidRPr="008D6606">
        <w:rPr>
          <w:sz w:val="24"/>
          <w:szCs w:val="24"/>
        </w:rPr>
        <w:t xml:space="preserve"> the incomplete Dockside Green still has been able to serve as a prototype for developers to follow and learn from. One example of this comes from Quebec City. A project called "Cite Verde" had</w:t>
      </w:r>
      <w:r w:rsidRPr="008D6606">
        <w:rPr>
          <w:sz w:val="24"/>
          <w:szCs w:val="24"/>
        </w:rPr>
        <w:t xml:space="preserve"> </w:t>
      </w:r>
      <w:r w:rsidR="00CB4044" w:rsidRPr="008D6606">
        <w:rPr>
          <w:sz w:val="24"/>
          <w:szCs w:val="24"/>
        </w:rPr>
        <w:t>plans to emulate some aspects of Dockside Green</w:t>
      </w:r>
      <w:r w:rsidR="00D56901" w:rsidRPr="008D6606">
        <w:rPr>
          <w:sz w:val="24"/>
          <w:szCs w:val="24"/>
        </w:rPr>
        <w:t xml:space="preserve"> (White</w:t>
      </w:r>
      <w:r w:rsidR="00FB6B61">
        <w:rPr>
          <w:sz w:val="24"/>
          <w:szCs w:val="24"/>
        </w:rPr>
        <w:t>, 2010</w:t>
      </w:r>
      <w:r w:rsidR="00D56901" w:rsidRPr="008D6606">
        <w:rPr>
          <w:sz w:val="24"/>
          <w:szCs w:val="24"/>
        </w:rPr>
        <w:t>)</w:t>
      </w:r>
      <w:r w:rsidR="00CB4044" w:rsidRPr="008D6606">
        <w:rPr>
          <w:sz w:val="24"/>
          <w:szCs w:val="24"/>
        </w:rPr>
        <w:t xml:space="preserve">. </w:t>
      </w:r>
      <w:r w:rsidR="00D56901" w:rsidRPr="008D6606">
        <w:rPr>
          <w:sz w:val="24"/>
          <w:szCs w:val="24"/>
        </w:rPr>
        <w:t>H</w:t>
      </w:r>
      <w:r w:rsidR="0068398E" w:rsidRPr="008D6606">
        <w:rPr>
          <w:sz w:val="24"/>
          <w:szCs w:val="24"/>
        </w:rPr>
        <w:t>owever</w:t>
      </w:r>
      <w:r w:rsidR="00D56901" w:rsidRPr="008D6606">
        <w:rPr>
          <w:sz w:val="24"/>
          <w:szCs w:val="24"/>
        </w:rPr>
        <w:t>, this was in early 2010</w:t>
      </w:r>
      <w:r w:rsidR="00FB6B61">
        <w:rPr>
          <w:sz w:val="24"/>
          <w:szCs w:val="24"/>
        </w:rPr>
        <w:t>,</w:t>
      </w:r>
      <w:r w:rsidR="0068398E" w:rsidRPr="008D6606">
        <w:rPr>
          <w:sz w:val="24"/>
          <w:szCs w:val="24"/>
        </w:rPr>
        <w:t xml:space="preserve"> before Dockside Green had really stalled. </w:t>
      </w:r>
      <w:r w:rsidR="008B3302" w:rsidRPr="008D6606">
        <w:rPr>
          <w:sz w:val="24"/>
          <w:szCs w:val="24"/>
        </w:rPr>
        <w:t>There</w:t>
      </w:r>
      <w:r w:rsidR="0068398E" w:rsidRPr="008D6606">
        <w:rPr>
          <w:sz w:val="24"/>
          <w:szCs w:val="24"/>
        </w:rPr>
        <w:t xml:space="preserve"> are a few likely reasons which caused Dockside Green to stall. A major turning point was when Joe Van Belleghem of Windmill Developments pulled out of the project and Vancity </w:t>
      </w:r>
      <w:r w:rsidR="004B14E4" w:rsidRPr="008D6606">
        <w:rPr>
          <w:sz w:val="24"/>
          <w:szCs w:val="24"/>
        </w:rPr>
        <w:t>took full ownership of the project</w:t>
      </w:r>
      <w:r w:rsidR="0068398E" w:rsidRPr="008D6606">
        <w:rPr>
          <w:sz w:val="24"/>
          <w:szCs w:val="24"/>
        </w:rPr>
        <w:t>. The loss of Van Belleghem and Windmill Developments meant the loss of the original designers of</w:t>
      </w:r>
      <w:r w:rsidR="00FB6B61">
        <w:rPr>
          <w:sz w:val="24"/>
          <w:szCs w:val="24"/>
        </w:rPr>
        <w:t xml:space="preserve"> Dockside Green, as well as Van Belleghem’s level of </w:t>
      </w:r>
      <w:r w:rsidR="0068398E" w:rsidRPr="008D6606">
        <w:rPr>
          <w:sz w:val="24"/>
          <w:szCs w:val="24"/>
        </w:rPr>
        <w:t>experience</w:t>
      </w:r>
      <w:r w:rsidR="00FB6B61">
        <w:rPr>
          <w:sz w:val="24"/>
          <w:szCs w:val="24"/>
        </w:rPr>
        <w:t>, as he</w:t>
      </w:r>
      <w:r w:rsidR="0068398E" w:rsidRPr="008D6606">
        <w:rPr>
          <w:sz w:val="24"/>
          <w:szCs w:val="24"/>
        </w:rPr>
        <w:t xml:space="preserve"> had been involved in Canada's first LEED Gold rated building (Pirie</w:t>
      </w:r>
      <w:r w:rsidR="00FB6B61">
        <w:rPr>
          <w:sz w:val="24"/>
          <w:szCs w:val="24"/>
        </w:rPr>
        <w:t>, 2010</w:t>
      </w:r>
      <w:r w:rsidR="0068398E" w:rsidRPr="008D6606">
        <w:rPr>
          <w:sz w:val="24"/>
          <w:szCs w:val="24"/>
        </w:rPr>
        <w:t>).</w:t>
      </w:r>
      <w:r w:rsidR="008B3302" w:rsidRPr="008D6606">
        <w:rPr>
          <w:sz w:val="24"/>
          <w:szCs w:val="24"/>
        </w:rPr>
        <w:t xml:space="preserve"> More importa</w:t>
      </w:r>
      <w:r w:rsidR="00ED30EA" w:rsidRPr="008D6606">
        <w:rPr>
          <w:sz w:val="24"/>
          <w:szCs w:val="24"/>
        </w:rPr>
        <w:t>nt</w:t>
      </w:r>
      <w:r w:rsidR="008E7ECF">
        <w:rPr>
          <w:sz w:val="24"/>
          <w:szCs w:val="24"/>
        </w:rPr>
        <w:t xml:space="preserve"> tha</w:t>
      </w:r>
      <w:r w:rsidR="008B3302" w:rsidRPr="008D6606">
        <w:rPr>
          <w:sz w:val="24"/>
          <w:szCs w:val="24"/>
        </w:rPr>
        <w:t xml:space="preserve">n the loss of </w:t>
      </w:r>
      <w:r w:rsidR="00ED30EA" w:rsidRPr="008D6606">
        <w:rPr>
          <w:sz w:val="24"/>
          <w:szCs w:val="24"/>
        </w:rPr>
        <w:t>this experience and leadership is the</w:t>
      </w:r>
      <w:r w:rsidR="004B14E4" w:rsidRPr="008D6606">
        <w:rPr>
          <w:sz w:val="24"/>
          <w:szCs w:val="24"/>
        </w:rPr>
        <w:t xml:space="preserve"> high cost of infrastructure required for th</w:t>
      </w:r>
      <w:r w:rsidRPr="008D6606">
        <w:rPr>
          <w:sz w:val="24"/>
          <w:szCs w:val="24"/>
        </w:rPr>
        <w:t xml:space="preserve">e </w:t>
      </w:r>
      <w:r w:rsidR="00FB6B61">
        <w:rPr>
          <w:sz w:val="24"/>
          <w:szCs w:val="24"/>
        </w:rPr>
        <w:t>very high-</w:t>
      </w:r>
      <w:r w:rsidR="008B3302" w:rsidRPr="008D6606">
        <w:rPr>
          <w:sz w:val="24"/>
          <w:szCs w:val="24"/>
        </w:rPr>
        <w:t xml:space="preserve">end project. </w:t>
      </w:r>
      <w:r w:rsidR="00C6133B">
        <w:rPr>
          <w:sz w:val="24"/>
          <w:szCs w:val="24"/>
        </w:rPr>
        <w:t xml:space="preserve">While </w:t>
      </w:r>
      <w:r w:rsidR="00ED30EA" w:rsidRPr="008D6606">
        <w:rPr>
          <w:sz w:val="24"/>
          <w:szCs w:val="24"/>
        </w:rPr>
        <w:t>Dockside Green</w:t>
      </w:r>
      <w:r w:rsidR="008B3302" w:rsidRPr="008D6606">
        <w:rPr>
          <w:sz w:val="24"/>
          <w:szCs w:val="24"/>
        </w:rPr>
        <w:t xml:space="preserve"> was meant to have a </w:t>
      </w:r>
      <w:r w:rsidR="00FB6B61">
        <w:rPr>
          <w:sz w:val="24"/>
          <w:szCs w:val="24"/>
        </w:rPr>
        <w:t>“</w:t>
      </w:r>
      <w:r w:rsidR="008B3302" w:rsidRPr="008D6606">
        <w:rPr>
          <w:sz w:val="24"/>
          <w:szCs w:val="24"/>
        </w:rPr>
        <w:t>budget that could showcase environmental technologies and act as a center for environme</w:t>
      </w:r>
      <w:r w:rsidR="00ED30EA" w:rsidRPr="008D6606">
        <w:rPr>
          <w:sz w:val="24"/>
          <w:szCs w:val="24"/>
        </w:rPr>
        <w:t>ntal innovation</w:t>
      </w:r>
      <w:r w:rsidR="00FB6B61">
        <w:rPr>
          <w:sz w:val="24"/>
          <w:szCs w:val="24"/>
        </w:rPr>
        <w:t>”</w:t>
      </w:r>
      <w:r w:rsidR="00ED30EA" w:rsidRPr="008D6606">
        <w:rPr>
          <w:sz w:val="24"/>
          <w:szCs w:val="24"/>
        </w:rPr>
        <w:t xml:space="preserve"> (</w:t>
      </w:r>
      <w:r w:rsidR="00FB6B61">
        <w:rPr>
          <w:sz w:val="24"/>
          <w:szCs w:val="24"/>
        </w:rPr>
        <w:t xml:space="preserve">Van </w:t>
      </w:r>
      <w:r w:rsidR="00ED30EA" w:rsidRPr="008D6606">
        <w:rPr>
          <w:sz w:val="24"/>
          <w:szCs w:val="24"/>
        </w:rPr>
        <w:t xml:space="preserve">Belleghem </w:t>
      </w:r>
      <w:r w:rsidR="00FB6B61">
        <w:rPr>
          <w:sz w:val="24"/>
          <w:szCs w:val="24"/>
        </w:rPr>
        <w:t>&amp; Cole, 2005, p. 44)</w:t>
      </w:r>
      <w:r w:rsidR="004B14E4" w:rsidRPr="008D6606">
        <w:rPr>
          <w:sz w:val="24"/>
          <w:szCs w:val="24"/>
        </w:rPr>
        <w:t xml:space="preserve">, </w:t>
      </w:r>
      <w:r w:rsidR="00C6133B">
        <w:rPr>
          <w:sz w:val="24"/>
          <w:szCs w:val="24"/>
        </w:rPr>
        <w:t>in reality, the</w:t>
      </w:r>
      <w:r w:rsidRPr="008D6606">
        <w:rPr>
          <w:sz w:val="24"/>
          <w:szCs w:val="24"/>
        </w:rPr>
        <w:t xml:space="preserve"> f</w:t>
      </w:r>
      <w:r w:rsidR="00C6133B">
        <w:rPr>
          <w:sz w:val="24"/>
          <w:szCs w:val="24"/>
        </w:rPr>
        <w:t>inancing</w:t>
      </w:r>
      <w:r w:rsidR="00ED30EA" w:rsidRPr="008D6606">
        <w:rPr>
          <w:sz w:val="24"/>
          <w:szCs w:val="24"/>
        </w:rPr>
        <w:t xml:space="preserve"> has becom</w:t>
      </w:r>
      <w:r w:rsidR="00C6133B">
        <w:rPr>
          <w:sz w:val="24"/>
          <w:szCs w:val="24"/>
        </w:rPr>
        <w:t>e</w:t>
      </w:r>
      <w:r w:rsidR="00ED30EA" w:rsidRPr="008D6606">
        <w:rPr>
          <w:sz w:val="24"/>
          <w:szCs w:val="24"/>
        </w:rPr>
        <w:t xml:space="preserve"> an issue.</w:t>
      </w:r>
      <w:r w:rsidR="005C270B" w:rsidRPr="008D6606">
        <w:rPr>
          <w:sz w:val="24"/>
          <w:szCs w:val="24"/>
        </w:rPr>
        <w:t xml:space="preserve"> </w:t>
      </w:r>
    </w:p>
    <w:p w:rsidR="002C7EE1" w:rsidRPr="008D6606" w:rsidRDefault="0060355C" w:rsidP="008D6606">
      <w:pPr>
        <w:spacing w:line="480" w:lineRule="auto"/>
        <w:rPr>
          <w:sz w:val="24"/>
          <w:szCs w:val="24"/>
        </w:rPr>
      </w:pPr>
      <w:r w:rsidRPr="008D6606">
        <w:rPr>
          <w:sz w:val="24"/>
          <w:szCs w:val="24"/>
        </w:rPr>
        <w:tab/>
      </w:r>
      <w:r w:rsidR="008708D5">
        <w:rPr>
          <w:sz w:val="24"/>
          <w:szCs w:val="24"/>
        </w:rPr>
        <w:t>The current developer Vancity</w:t>
      </w:r>
      <w:r w:rsidR="005C270B" w:rsidRPr="008D6606">
        <w:rPr>
          <w:sz w:val="24"/>
          <w:szCs w:val="24"/>
        </w:rPr>
        <w:t xml:space="preserve"> is likely currently unable to afford further development</w:t>
      </w:r>
      <w:r w:rsidR="00B52B34">
        <w:rPr>
          <w:sz w:val="24"/>
          <w:szCs w:val="24"/>
        </w:rPr>
        <w:t>,</w:t>
      </w:r>
      <w:r w:rsidR="005C270B" w:rsidRPr="008D6606">
        <w:rPr>
          <w:sz w:val="24"/>
          <w:szCs w:val="24"/>
        </w:rPr>
        <w:t xml:space="preserve"> or is hesitant because of the risk of large investment in a shaky global economy. It is unfortunate that the developers of Dockside Green could not capitalise on the attention they had gained during the initial phases of development. If they had continued</w:t>
      </w:r>
      <w:r w:rsidR="00B52B34">
        <w:rPr>
          <w:sz w:val="24"/>
          <w:szCs w:val="24"/>
        </w:rPr>
        <w:t>,</w:t>
      </w:r>
      <w:r w:rsidR="005C270B" w:rsidRPr="008D6606">
        <w:rPr>
          <w:sz w:val="24"/>
          <w:szCs w:val="24"/>
        </w:rPr>
        <w:t xml:space="preserve"> they would not </w:t>
      </w:r>
      <w:r w:rsidR="00B52B34">
        <w:rPr>
          <w:sz w:val="24"/>
          <w:szCs w:val="24"/>
        </w:rPr>
        <w:lastRenderedPageBreak/>
        <w:t>have lost the spotlight, and t</w:t>
      </w:r>
      <w:r w:rsidR="005C270B" w:rsidRPr="008D6606">
        <w:rPr>
          <w:sz w:val="24"/>
          <w:szCs w:val="24"/>
        </w:rPr>
        <w:t>his would benefit the marketing of the entire community in terms of selling suites and commercia</w:t>
      </w:r>
      <w:r w:rsidR="00ED30EA" w:rsidRPr="008D6606">
        <w:rPr>
          <w:sz w:val="24"/>
          <w:szCs w:val="24"/>
        </w:rPr>
        <w:t>l spaces, and</w:t>
      </w:r>
      <w:r w:rsidR="005C270B" w:rsidRPr="008D6606">
        <w:rPr>
          <w:sz w:val="24"/>
          <w:szCs w:val="24"/>
        </w:rPr>
        <w:t xml:space="preserve"> more importantly in promoting the practicality of sustainable communities</w:t>
      </w:r>
      <w:r w:rsidR="004B14E4" w:rsidRPr="008D6606">
        <w:rPr>
          <w:sz w:val="24"/>
          <w:szCs w:val="24"/>
        </w:rPr>
        <w:t xml:space="preserve">. </w:t>
      </w:r>
      <w:r w:rsidRPr="008D6606">
        <w:rPr>
          <w:sz w:val="24"/>
          <w:szCs w:val="24"/>
        </w:rPr>
        <w:t>If dockside Green was still in the limelight and was a fully functioning community</w:t>
      </w:r>
      <w:r w:rsidR="00B52B34">
        <w:rPr>
          <w:sz w:val="24"/>
          <w:szCs w:val="24"/>
        </w:rPr>
        <w:t>,</w:t>
      </w:r>
      <w:r w:rsidRPr="008D6606">
        <w:rPr>
          <w:sz w:val="24"/>
          <w:szCs w:val="24"/>
        </w:rPr>
        <w:t xml:space="preserve"> it would serve to expose developers nationally and internationally to the benefits</w:t>
      </w:r>
      <w:r w:rsidR="00A378E6" w:rsidRPr="008D6606">
        <w:rPr>
          <w:sz w:val="24"/>
          <w:szCs w:val="24"/>
        </w:rPr>
        <w:t xml:space="preserve"> and potential</w:t>
      </w:r>
      <w:r w:rsidRPr="008D6606">
        <w:rPr>
          <w:sz w:val="24"/>
          <w:szCs w:val="24"/>
        </w:rPr>
        <w:t xml:space="preserve"> of green building.</w:t>
      </w:r>
      <w:r w:rsidR="002C7EE1" w:rsidRPr="008D6606">
        <w:rPr>
          <w:sz w:val="24"/>
          <w:szCs w:val="24"/>
        </w:rPr>
        <w:t xml:space="preserve"> </w:t>
      </w:r>
      <w:r w:rsidRPr="008D6606">
        <w:rPr>
          <w:sz w:val="24"/>
          <w:szCs w:val="24"/>
        </w:rPr>
        <w:t>Nevertheless</w:t>
      </w:r>
      <w:r w:rsidR="00B52B34">
        <w:rPr>
          <w:sz w:val="24"/>
          <w:szCs w:val="24"/>
        </w:rPr>
        <w:t>,</w:t>
      </w:r>
      <w:r w:rsidRPr="008D6606">
        <w:rPr>
          <w:sz w:val="24"/>
          <w:szCs w:val="24"/>
        </w:rPr>
        <w:t xml:space="preserve"> t</w:t>
      </w:r>
      <w:r w:rsidR="00ED30EA" w:rsidRPr="008D6606">
        <w:rPr>
          <w:sz w:val="24"/>
          <w:szCs w:val="24"/>
        </w:rPr>
        <w:t xml:space="preserve">his opportunity has passed, and </w:t>
      </w:r>
      <w:r w:rsidR="002C7EE1" w:rsidRPr="008D6606">
        <w:rPr>
          <w:sz w:val="24"/>
          <w:szCs w:val="24"/>
        </w:rPr>
        <w:t>Van</w:t>
      </w:r>
      <w:r w:rsidRPr="008D6606">
        <w:rPr>
          <w:sz w:val="24"/>
          <w:szCs w:val="24"/>
        </w:rPr>
        <w:t xml:space="preserve">city is showing a great </w:t>
      </w:r>
      <w:r w:rsidR="00ED30EA" w:rsidRPr="008D6606">
        <w:rPr>
          <w:sz w:val="24"/>
          <w:szCs w:val="24"/>
        </w:rPr>
        <w:t>lack</w:t>
      </w:r>
      <w:r w:rsidRPr="008D6606">
        <w:rPr>
          <w:sz w:val="24"/>
          <w:szCs w:val="24"/>
        </w:rPr>
        <w:t xml:space="preserve"> of </w:t>
      </w:r>
      <w:r w:rsidR="002C7EE1" w:rsidRPr="008D6606">
        <w:rPr>
          <w:sz w:val="24"/>
          <w:szCs w:val="24"/>
        </w:rPr>
        <w:t xml:space="preserve">transparency in regards to </w:t>
      </w:r>
      <w:r w:rsidR="00B52B34">
        <w:rPr>
          <w:sz w:val="24"/>
          <w:szCs w:val="24"/>
        </w:rPr>
        <w:t xml:space="preserve">the </w:t>
      </w:r>
      <w:r w:rsidR="002C7EE1" w:rsidRPr="008D6606">
        <w:rPr>
          <w:sz w:val="24"/>
          <w:szCs w:val="24"/>
        </w:rPr>
        <w:t>further de</w:t>
      </w:r>
      <w:r w:rsidR="00ED30EA" w:rsidRPr="008D6606">
        <w:rPr>
          <w:sz w:val="24"/>
          <w:szCs w:val="24"/>
        </w:rPr>
        <w:t xml:space="preserve">velopment of </w:t>
      </w:r>
      <w:r w:rsidR="00B52B34">
        <w:rPr>
          <w:sz w:val="24"/>
          <w:szCs w:val="24"/>
        </w:rPr>
        <w:t>Dockside G</w:t>
      </w:r>
      <w:r w:rsidR="00ED30EA" w:rsidRPr="008D6606">
        <w:rPr>
          <w:sz w:val="24"/>
          <w:szCs w:val="24"/>
        </w:rPr>
        <w:t>reen</w:t>
      </w:r>
      <w:r w:rsidR="00B52B34">
        <w:rPr>
          <w:sz w:val="24"/>
          <w:szCs w:val="24"/>
        </w:rPr>
        <w:t>, as t</w:t>
      </w:r>
      <w:r w:rsidR="00ED30EA" w:rsidRPr="008D6606">
        <w:rPr>
          <w:sz w:val="24"/>
          <w:szCs w:val="24"/>
        </w:rPr>
        <w:t>hey</w:t>
      </w:r>
      <w:r w:rsidR="002C7EE1" w:rsidRPr="008D6606">
        <w:rPr>
          <w:sz w:val="24"/>
          <w:szCs w:val="24"/>
        </w:rPr>
        <w:t xml:space="preserve"> have not provided any public schedule for further developments. Although it does not appear that the final two thirds of the project will fold, the more time</w:t>
      </w:r>
      <w:r w:rsidR="00ED30EA" w:rsidRPr="008D6606">
        <w:rPr>
          <w:sz w:val="24"/>
          <w:szCs w:val="24"/>
        </w:rPr>
        <w:t xml:space="preserve"> that</w:t>
      </w:r>
      <w:r w:rsidR="002C7EE1" w:rsidRPr="008D6606">
        <w:rPr>
          <w:sz w:val="24"/>
          <w:szCs w:val="24"/>
        </w:rPr>
        <w:t xml:space="preserve"> goes by without Dockside Green realizing its potential</w:t>
      </w:r>
      <w:r w:rsidR="00B52B34">
        <w:rPr>
          <w:sz w:val="24"/>
          <w:szCs w:val="24"/>
        </w:rPr>
        <w:t>,</w:t>
      </w:r>
      <w:r w:rsidR="002C7EE1" w:rsidRPr="008D6606">
        <w:rPr>
          <w:sz w:val="24"/>
          <w:szCs w:val="24"/>
        </w:rPr>
        <w:t xml:space="preserve"> the l</w:t>
      </w:r>
      <w:r w:rsidR="00A378E6" w:rsidRPr="008D6606">
        <w:rPr>
          <w:sz w:val="24"/>
          <w:szCs w:val="24"/>
        </w:rPr>
        <w:t>ess unique and ground-breaking the project</w:t>
      </w:r>
      <w:r w:rsidR="002C7EE1" w:rsidRPr="008D6606">
        <w:rPr>
          <w:sz w:val="24"/>
          <w:szCs w:val="24"/>
        </w:rPr>
        <w:t xml:space="preserve"> becomes. The result of this could affect current and potential interest in living in a partially completed development.</w:t>
      </w:r>
    </w:p>
    <w:p w:rsidR="00852C36" w:rsidRPr="008D6606" w:rsidRDefault="00A378E6" w:rsidP="008D6606">
      <w:pPr>
        <w:spacing w:line="480" w:lineRule="auto"/>
        <w:rPr>
          <w:sz w:val="24"/>
          <w:szCs w:val="24"/>
        </w:rPr>
      </w:pPr>
      <w:r w:rsidRPr="008D6606">
        <w:rPr>
          <w:sz w:val="24"/>
          <w:szCs w:val="24"/>
        </w:rPr>
        <w:tab/>
        <w:t>Overall</w:t>
      </w:r>
      <w:r w:rsidR="00796141">
        <w:rPr>
          <w:sz w:val="24"/>
          <w:szCs w:val="24"/>
        </w:rPr>
        <w:t>,</w:t>
      </w:r>
      <w:r w:rsidRPr="008D6606">
        <w:rPr>
          <w:sz w:val="24"/>
          <w:szCs w:val="24"/>
        </w:rPr>
        <w:t xml:space="preserve"> Dockside Green provides an excellent example of how to utilize and integrate environmental technologies into a community. They have laid the</w:t>
      </w:r>
      <w:r w:rsidR="00FE2B8C" w:rsidRPr="008D6606">
        <w:rPr>
          <w:sz w:val="24"/>
          <w:szCs w:val="24"/>
        </w:rPr>
        <w:t xml:space="preserve"> groundwork and shown a portion of what a world class sustainable community looks like</w:t>
      </w:r>
      <w:r w:rsidR="00DD1470" w:rsidRPr="008D6606">
        <w:rPr>
          <w:sz w:val="24"/>
          <w:szCs w:val="24"/>
        </w:rPr>
        <w:t>. As well</w:t>
      </w:r>
      <w:r w:rsidR="00796141">
        <w:rPr>
          <w:sz w:val="24"/>
          <w:szCs w:val="24"/>
        </w:rPr>
        <w:t>,</w:t>
      </w:r>
      <w:r w:rsidR="00DD1470" w:rsidRPr="008D6606">
        <w:rPr>
          <w:sz w:val="24"/>
          <w:szCs w:val="24"/>
        </w:rPr>
        <w:t xml:space="preserve"> it has displayed </w:t>
      </w:r>
      <w:r w:rsidR="00FE2B8C" w:rsidRPr="008D6606">
        <w:rPr>
          <w:sz w:val="24"/>
          <w:szCs w:val="24"/>
        </w:rPr>
        <w:t>successful</w:t>
      </w:r>
      <w:r w:rsidR="00DD1470" w:rsidRPr="008D6606">
        <w:rPr>
          <w:sz w:val="24"/>
          <w:szCs w:val="24"/>
        </w:rPr>
        <w:t xml:space="preserve"> </w:t>
      </w:r>
      <w:r w:rsidR="00FE2B8C" w:rsidRPr="008D6606">
        <w:rPr>
          <w:sz w:val="24"/>
          <w:szCs w:val="24"/>
        </w:rPr>
        <w:t xml:space="preserve">innovative </w:t>
      </w:r>
      <w:r w:rsidR="00DD1470" w:rsidRPr="008D6606">
        <w:rPr>
          <w:sz w:val="24"/>
          <w:szCs w:val="24"/>
        </w:rPr>
        <w:t xml:space="preserve">technologies </w:t>
      </w:r>
      <w:r w:rsidR="00FE2B8C" w:rsidRPr="008D6606">
        <w:rPr>
          <w:sz w:val="24"/>
          <w:szCs w:val="24"/>
        </w:rPr>
        <w:t>that</w:t>
      </w:r>
      <w:r w:rsidR="00796141">
        <w:rPr>
          <w:sz w:val="24"/>
          <w:szCs w:val="24"/>
        </w:rPr>
        <w:t xml:space="preserve"> do not</w:t>
      </w:r>
      <w:r w:rsidR="00DD1470" w:rsidRPr="008D6606">
        <w:rPr>
          <w:sz w:val="24"/>
          <w:szCs w:val="24"/>
        </w:rPr>
        <w:t xml:space="preserve"> rely on particularly unique circumstances. This makes them practical</w:t>
      </w:r>
      <w:r w:rsidR="00796141">
        <w:rPr>
          <w:sz w:val="24"/>
          <w:szCs w:val="24"/>
        </w:rPr>
        <w:t>,</w:t>
      </w:r>
      <w:r w:rsidR="00DD1470" w:rsidRPr="008D6606">
        <w:rPr>
          <w:sz w:val="24"/>
          <w:szCs w:val="24"/>
        </w:rPr>
        <w:t xml:space="preserve"> as d</w:t>
      </w:r>
      <w:r w:rsidR="00FE2B8C" w:rsidRPr="008D6606">
        <w:rPr>
          <w:sz w:val="24"/>
          <w:szCs w:val="24"/>
        </w:rPr>
        <w:t>evelopers could relatively easily incorpor</w:t>
      </w:r>
      <w:r w:rsidR="00DD1470" w:rsidRPr="008D6606">
        <w:rPr>
          <w:sz w:val="24"/>
          <w:szCs w:val="24"/>
        </w:rPr>
        <w:t>ate them into other</w:t>
      </w:r>
      <w:r w:rsidR="00FE2B8C" w:rsidRPr="008D6606">
        <w:rPr>
          <w:sz w:val="24"/>
          <w:szCs w:val="24"/>
        </w:rPr>
        <w:t xml:space="preserve"> development</w:t>
      </w:r>
      <w:r w:rsidR="00DD1470" w:rsidRPr="008D6606">
        <w:rPr>
          <w:sz w:val="24"/>
          <w:szCs w:val="24"/>
        </w:rPr>
        <w:t>s</w:t>
      </w:r>
      <w:r w:rsidR="00FE2B8C" w:rsidRPr="008D6606">
        <w:rPr>
          <w:sz w:val="24"/>
          <w:szCs w:val="24"/>
        </w:rPr>
        <w:t>. At the same time</w:t>
      </w:r>
      <w:r w:rsidR="00796141">
        <w:rPr>
          <w:sz w:val="24"/>
          <w:szCs w:val="24"/>
        </w:rPr>
        <w:t>,</w:t>
      </w:r>
      <w:r w:rsidR="00FE2B8C" w:rsidRPr="008D6606">
        <w:rPr>
          <w:sz w:val="24"/>
          <w:szCs w:val="24"/>
        </w:rPr>
        <w:t xml:space="preserve"> the case of Dockside Green provides the important lesson</w:t>
      </w:r>
      <w:r w:rsidR="00796141">
        <w:rPr>
          <w:sz w:val="24"/>
          <w:szCs w:val="24"/>
        </w:rPr>
        <w:t>:</w:t>
      </w:r>
      <w:r w:rsidR="00FE2B8C" w:rsidRPr="008D6606">
        <w:rPr>
          <w:sz w:val="24"/>
          <w:szCs w:val="24"/>
        </w:rPr>
        <w:t xml:space="preserve"> that </w:t>
      </w:r>
      <w:r w:rsidR="00796141">
        <w:rPr>
          <w:sz w:val="24"/>
          <w:szCs w:val="24"/>
        </w:rPr>
        <w:t xml:space="preserve">it </w:t>
      </w:r>
      <w:r w:rsidR="00FE2B8C" w:rsidRPr="008D6606">
        <w:rPr>
          <w:sz w:val="24"/>
          <w:szCs w:val="24"/>
        </w:rPr>
        <w:t xml:space="preserve">is </w:t>
      </w:r>
      <w:r w:rsidR="00DD1470" w:rsidRPr="008D6606">
        <w:rPr>
          <w:sz w:val="24"/>
          <w:szCs w:val="24"/>
        </w:rPr>
        <w:t>important not</w:t>
      </w:r>
      <w:r w:rsidR="00FE2B8C" w:rsidRPr="008D6606">
        <w:rPr>
          <w:sz w:val="24"/>
          <w:szCs w:val="24"/>
        </w:rPr>
        <w:t xml:space="preserve"> to aim for goals that are too high or too expensive without a consistent and reliable plan to meet them.  </w:t>
      </w:r>
    </w:p>
    <w:p w:rsidR="0057159E" w:rsidRPr="008D6606" w:rsidRDefault="0057159E" w:rsidP="008D6606">
      <w:pPr>
        <w:spacing w:line="480" w:lineRule="auto"/>
        <w:rPr>
          <w:sz w:val="24"/>
          <w:szCs w:val="24"/>
        </w:rPr>
      </w:pPr>
    </w:p>
    <w:p w:rsidR="008D6606" w:rsidRPr="008D6606" w:rsidRDefault="008D6606" w:rsidP="008D6606">
      <w:pPr>
        <w:spacing w:line="480" w:lineRule="auto"/>
        <w:rPr>
          <w:sz w:val="24"/>
          <w:szCs w:val="24"/>
        </w:rPr>
      </w:pPr>
    </w:p>
    <w:p w:rsidR="00385896" w:rsidRPr="00796141" w:rsidRDefault="004215BF" w:rsidP="00796141">
      <w:pPr>
        <w:spacing w:line="480" w:lineRule="auto"/>
        <w:jc w:val="center"/>
        <w:rPr>
          <w:sz w:val="24"/>
          <w:szCs w:val="24"/>
        </w:rPr>
      </w:pPr>
      <w:r w:rsidRPr="008D6606">
        <w:rPr>
          <w:sz w:val="24"/>
          <w:szCs w:val="24"/>
        </w:rPr>
        <w:lastRenderedPageBreak/>
        <w:t>References</w:t>
      </w:r>
    </w:p>
    <w:p w:rsidR="00385896" w:rsidRPr="00796141" w:rsidRDefault="008D6606" w:rsidP="00796141">
      <w:pPr>
        <w:pStyle w:val="body-paragraph"/>
        <w:spacing w:line="480" w:lineRule="auto"/>
        <w:ind w:left="567" w:hanging="567"/>
        <w:rPr>
          <w:rFonts w:asciiTheme="minorHAnsi" w:hAnsiTheme="minorHAnsi"/>
        </w:rPr>
      </w:pPr>
      <w:r w:rsidRPr="008D6606">
        <w:rPr>
          <w:rFonts w:asciiTheme="minorHAnsi" w:hAnsiTheme="minorHAnsi"/>
        </w:rPr>
        <w:t>Bate, L. (2009). D</w:t>
      </w:r>
      <w:r w:rsidR="00796141">
        <w:rPr>
          <w:rFonts w:asciiTheme="minorHAnsi" w:hAnsiTheme="minorHAnsi"/>
        </w:rPr>
        <w:t>ockside Green Synergy</w:t>
      </w:r>
      <w:r w:rsidRPr="008D6606">
        <w:rPr>
          <w:rFonts w:asciiTheme="minorHAnsi" w:hAnsiTheme="minorHAnsi"/>
        </w:rPr>
        <w:t xml:space="preserve">. </w:t>
      </w:r>
      <w:r w:rsidRPr="008D6606">
        <w:rPr>
          <w:rFonts w:asciiTheme="minorHAnsi" w:hAnsiTheme="minorHAnsi"/>
          <w:i/>
          <w:iCs/>
        </w:rPr>
        <w:t>Canadian Architect</w:t>
      </w:r>
      <w:r w:rsidRPr="008D6606">
        <w:rPr>
          <w:rFonts w:asciiTheme="minorHAnsi" w:hAnsiTheme="minorHAnsi"/>
        </w:rPr>
        <w:t xml:space="preserve">, </w:t>
      </w:r>
      <w:r w:rsidRPr="008D6606">
        <w:rPr>
          <w:rFonts w:asciiTheme="minorHAnsi" w:hAnsiTheme="minorHAnsi"/>
          <w:i/>
          <w:iCs/>
        </w:rPr>
        <w:t>54</w:t>
      </w:r>
      <w:r w:rsidRPr="008D6606">
        <w:rPr>
          <w:rFonts w:asciiTheme="minorHAnsi" w:hAnsiTheme="minorHAnsi"/>
        </w:rPr>
        <w:t xml:space="preserve">(5), 28-29. </w:t>
      </w:r>
    </w:p>
    <w:p w:rsidR="00385896" w:rsidRPr="00796141" w:rsidRDefault="008D6606" w:rsidP="00796141">
      <w:pPr>
        <w:spacing w:line="480" w:lineRule="auto"/>
        <w:ind w:left="567" w:hanging="567"/>
        <w:rPr>
          <w:sz w:val="24"/>
          <w:szCs w:val="24"/>
        </w:rPr>
      </w:pPr>
      <w:r w:rsidRPr="008D6606">
        <w:rPr>
          <w:sz w:val="24"/>
          <w:szCs w:val="24"/>
        </w:rPr>
        <w:t>Benfield K. (2011</w:t>
      </w:r>
      <w:r w:rsidR="00796141">
        <w:rPr>
          <w:sz w:val="24"/>
          <w:szCs w:val="24"/>
        </w:rPr>
        <w:t>,</w:t>
      </w:r>
      <w:r w:rsidRPr="008D6606">
        <w:rPr>
          <w:sz w:val="24"/>
          <w:szCs w:val="24"/>
        </w:rPr>
        <w:t xml:space="preserve"> August 25).</w:t>
      </w:r>
      <w:r w:rsidR="00796141">
        <w:rPr>
          <w:sz w:val="24"/>
          <w:szCs w:val="24"/>
        </w:rPr>
        <w:t xml:space="preserve"> </w:t>
      </w:r>
      <w:r w:rsidRPr="008D6606">
        <w:rPr>
          <w:sz w:val="24"/>
          <w:szCs w:val="24"/>
        </w:rPr>
        <w:t xml:space="preserve">Is This the World's Greenest Neighborhood? </w:t>
      </w:r>
      <w:r w:rsidRPr="008D6606">
        <w:rPr>
          <w:i/>
          <w:sz w:val="24"/>
          <w:szCs w:val="24"/>
        </w:rPr>
        <w:t xml:space="preserve">The Atlantic. </w:t>
      </w:r>
      <w:r w:rsidRPr="008D6606">
        <w:rPr>
          <w:sz w:val="24"/>
          <w:szCs w:val="24"/>
        </w:rPr>
        <w:t>Retrieved from</w:t>
      </w:r>
      <w:r w:rsidR="00796141">
        <w:rPr>
          <w:sz w:val="24"/>
          <w:szCs w:val="24"/>
        </w:rPr>
        <w:t xml:space="preserve"> </w:t>
      </w:r>
      <w:r w:rsidRPr="008D6606">
        <w:rPr>
          <w:sz w:val="24"/>
          <w:szCs w:val="24"/>
        </w:rPr>
        <w:t>http://www.theatlantic.com/health/archive/2011/08/is-this-the-worlds-greenest-neighborhood/244121/</w:t>
      </w:r>
    </w:p>
    <w:p w:rsidR="00385896" w:rsidRPr="00796141" w:rsidRDefault="004215BF" w:rsidP="00796141">
      <w:pPr>
        <w:spacing w:line="480" w:lineRule="auto"/>
        <w:ind w:left="567" w:hanging="567"/>
        <w:rPr>
          <w:sz w:val="24"/>
          <w:szCs w:val="24"/>
        </w:rPr>
      </w:pPr>
      <w:proofErr w:type="gramStart"/>
      <w:r w:rsidRPr="00C82762">
        <w:rPr>
          <w:sz w:val="24"/>
          <w:szCs w:val="24"/>
        </w:rPr>
        <w:t>Dockside Green</w:t>
      </w:r>
      <w:r w:rsidRPr="008D6606">
        <w:rPr>
          <w:sz w:val="24"/>
          <w:szCs w:val="24"/>
        </w:rPr>
        <w:t>.</w:t>
      </w:r>
      <w:proofErr w:type="gramEnd"/>
      <w:r w:rsidRPr="008D6606">
        <w:rPr>
          <w:sz w:val="24"/>
          <w:szCs w:val="24"/>
        </w:rPr>
        <w:t xml:space="preserve"> Retrieved Jan. 31, 2013, from http://www.docksidegreen.com/Home.aspx</w:t>
      </w:r>
    </w:p>
    <w:p w:rsidR="00385896" w:rsidRPr="00796141" w:rsidRDefault="000D0D1C" w:rsidP="00796141">
      <w:pPr>
        <w:spacing w:before="100" w:beforeAutospacing="1" w:after="100" w:afterAutospacing="1" w:line="480" w:lineRule="auto"/>
        <w:ind w:left="567" w:hanging="567"/>
        <w:rPr>
          <w:b/>
          <w:sz w:val="24"/>
          <w:szCs w:val="24"/>
        </w:rPr>
      </w:pPr>
      <w:r>
        <w:rPr>
          <w:sz w:val="24"/>
          <w:szCs w:val="24"/>
        </w:rPr>
        <w:t xml:space="preserve">McCormick, K. (2008, Aug </w:t>
      </w:r>
      <w:r w:rsidR="004215BF" w:rsidRPr="008D6606">
        <w:rPr>
          <w:sz w:val="24"/>
          <w:szCs w:val="24"/>
        </w:rPr>
        <w:t>2). Victoria project gets green thumbs up; first-ever LEED</w:t>
      </w:r>
      <w:r w:rsidR="00796141">
        <w:rPr>
          <w:sz w:val="24"/>
          <w:szCs w:val="24"/>
        </w:rPr>
        <w:t xml:space="preserve"> </w:t>
      </w:r>
      <w:r w:rsidR="004215BF" w:rsidRPr="008D6606">
        <w:rPr>
          <w:sz w:val="24"/>
          <w:szCs w:val="24"/>
        </w:rPr>
        <w:t>rating.</w:t>
      </w:r>
      <w:r w:rsidR="004215BF" w:rsidRPr="008D6606">
        <w:rPr>
          <w:i/>
          <w:iCs/>
          <w:sz w:val="24"/>
          <w:szCs w:val="24"/>
        </w:rPr>
        <w:t xml:space="preserve"> Calgary Herald</w:t>
      </w:r>
      <w:r w:rsidR="004215BF" w:rsidRPr="008D6606">
        <w:rPr>
          <w:sz w:val="24"/>
          <w:szCs w:val="24"/>
        </w:rPr>
        <w:t>. Retrieved from</w:t>
      </w:r>
      <w:r w:rsidR="00796141">
        <w:rPr>
          <w:sz w:val="24"/>
          <w:szCs w:val="24"/>
        </w:rPr>
        <w:t xml:space="preserve"> </w:t>
      </w:r>
      <w:r w:rsidR="004215BF" w:rsidRPr="008D6606">
        <w:rPr>
          <w:sz w:val="24"/>
          <w:szCs w:val="24"/>
        </w:rPr>
        <w:t xml:space="preserve">http://search.proquest.com.ezproxy.viu.ca/docview/243790523?accountid=12246 </w:t>
      </w:r>
      <w:r w:rsidR="008D6606" w:rsidRPr="008D6606">
        <w:rPr>
          <w:b/>
          <w:sz w:val="24"/>
          <w:szCs w:val="24"/>
        </w:rPr>
        <w:t xml:space="preserve">        </w:t>
      </w:r>
    </w:p>
    <w:p w:rsidR="00385896" w:rsidRPr="00796141" w:rsidRDefault="008D6606" w:rsidP="00796141">
      <w:pPr>
        <w:spacing w:line="480" w:lineRule="auto"/>
        <w:ind w:left="567" w:hanging="567"/>
        <w:rPr>
          <w:rFonts w:eastAsia="Times New Roman" w:cs="Times New Roman"/>
          <w:bCs/>
          <w:sz w:val="24"/>
          <w:szCs w:val="24"/>
          <w:lang w:eastAsia="en-CA"/>
        </w:rPr>
      </w:pPr>
      <w:r w:rsidRPr="008D6606">
        <w:rPr>
          <w:sz w:val="24"/>
          <w:szCs w:val="24"/>
        </w:rPr>
        <w:t>Morphet, S. (2009, October 16).</w:t>
      </w:r>
      <w:r w:rsidRPr="008D6606">
        <w:rPr>
          <w:rFonts w:eastAsia="Times New Roman" w:cs="Times New Roman"/>
          <w:bCs/>
          <w:sz w:val="24"/>
          <w:szCs w:val="24"/>
          <w:lang w:eastAsia="en-CA"/>
        </w:rPr>
        <w:t xml:space="preserve">Waterfront wasteland transformed in Victoria; Dockside </w:t>
      </w:r>
      <w:r w:rsidRPr="008D6606">
        <w:rPr>
          <w:rFonts w:eastAsia="Times New Roman" w:cs="Times New Roman"/>
          <w:bCs/>
          <w:sz w:val="24"/>
          <w:szCs w:val="24"/>
          <w:lang w:eastAsia="en-CA"/>
        </w:rPr>
        <w:tab/>
        <w:t xml:space="preserve">Green attracts international visitors. </w:t>
      </w:r>
      <w:proofErr w:type="gramStart"/>
      <w:r w:rsidRPr="008D6606">
        <w:rPr>
          <w:rFonts w:eastAsia="Times New Roman" w:cs="Times New Roman"/>
          <w:bCs/>
          <w:i/>
          <w:sz w:val="24"/>
          <w:szCs w:val="24"/>
          <w:lang w:eastAsia="en-CA"/>
        </w:rPr>
        <w:t xml:space="preserve">The Vancouver Sun, </w:t>
      </w:r>
      <w:r w:rsidR="00796141">
        <w:rPr>
          <w:rFonts w:eastAsia="Times New Roman" w:cs="Times New Roman"/>
          <w:bCs/>
          <w:sz w:val="24"/>
          <w:szCs w:val="24"/>
          <w:lang w:eastAsia="en-CA"/>
        </w:rPr>
        <w:t>p</w:t>
      </w:r>
      <w:r w:rsidRPr="008D6606">
        <w:rPr>
          <w:rFonts w:eastAsia="Times New Roman" w:cs="Times New Roman"/>
          <w:bCs/>
          <w:sz w:val="24"/>
          <w:szCs w:val="24"/>
          <w:lang w:eastAsia="en-CA"/>
        </w:rPr>
        <w:t>. F4</w:t>
      </w:r>
      <w:r w:rsidR="00796141">
        <w:rPr>
          <w:rFonts w:eastAsia="Times New Roman" w:cs="Times New Roman"/>
          <w:bCs/>
          <w:sz w:val="24"/>
          <w:szCs w:val="24"/>
          <w:lang w:eastAsia="en-CA"/>
        </w:rPr>
        <w:t>.</w:t>
      </w:r>
      <w:proofErr w:type="gramEnd"/>
    </w:p>
    <w:p w:rsidR="00385896" w:rsidRPr="00385896" w:rsidRDefault="00385896" w:rsidP="00796141">
      <w:pPr>
        <w:spacing w:line="480" w:lineRule="auto"/>
        <w:ind w:left="567" w:hanging="567"/>
        <w:rPr>
          <w:sz w:val="2"/>
          <w:szCs w:val="2"/>
        </w:rPr>
      </w:pPr>
    </w:p>
    <w:p w:rsidR="008D6606" w:rsidRDefault="008D6606" w:rsidP="00796141">
      <w:pPr>
        <w:spacing w:line="480" w:lineRule="auto"/>
        <w:ind w:left="567" w:hanging="567"/>
        <w:rPr>
          <w:color w:val="000000"/>
          <w:sz w:val="24"/>
          <w:szCs w:val="24"/>
        </w:rPr>
      </w:pPr>
      <w:r w:rsidRPr="00385896">
        <w:rPr>
          <w:sz w:val="24"/>
          <w:szCs w:val="24"/>
        </w:rPr>
        <w:t>Pirie</w:t>
      </w:r>
      <w:r w:rsidR="00035A11">
        <w:rPr>
          <w:sz w:val="24"/>
          <w:szCs w:val="24"/>
        </w:rPr>
        <w:t>,</w:t>
      </w:r>
      <w:r w:rsidRPr="00385896">
        <w:rPr>
          <w:sz w:val="24"/>
          <w:szCs w:val="24"/>
        </w:rPr>
        <w:t xml:space="preserve"> K. (2010)</w:t>
      </w:r>
      <w:r w:rsidR="00385896" w:rsidRPr="00385896">
        <w:rPr>
          <w:sz w:val="24"/>
          <w:szCs w:val="24"/>
        </w:rPr>
        <w:t>.</w:t>
      </w:r>
      <w:r w:rsidRPr="00385896">
        <w:rPr>
          <w:sz w:val="24"/>
          <w:szCs w:val="24"/>
        </w:rPr>
        <w:t xml:space="preserve"> Unsprawl Case Study: Victoria British Colombia</w:t>
      </w:r>
      <w:r w:rsidR="00385896">
        <w:rPr>
          <w:sz w:val="24"/>
          <w:szCs w:val="24"/>
        </w:rPr>
        <w:t>.</w:t>
      </w:r>
      <w:r w:rsidRPr="00385896">
        <w:rPr>
          <w:sz w:val="24"/>
          <w:szCs w:val="24"/>
        </w:rPr>
        <w:t xml:space="preserve"> </w:t>
      </w:r>
      <w:proofErr w:type="gramStart"/>
      <w:r w:rsidR="00385896" w:rsidRPr="00385896">
        <w:rPr>
          <w:i/>
          <w:sz w:val="24"/>
          <w:szCs w:val="24"/>
        </w:rPr>
        <w:t xml:space="preserve">A Journal of the Built &amp; </w:t>
      </w:r>
      <w:r w:rsidRPr="00385896">
        <w:rPr>
          <w:i/>
          <w:sz w:val="24"/>
          <w:szCs w:val="24"/>
        </w:rPr>
        <w:t>Natural Environment</w:t>
      </w:r>
      <w:r w:rsidR="00385896">
        <w:rPr>
          <w:i/>
          <w:sz w:val="24"/>
          <w:szCs w:val="24"/>
        </w:rPr>
        <w:t xml:space="preserve">s, </w:t>
      </w:r>
      <w:r w:rsidR="00385896">
        <w:rPr>
          <w:sz w:val="24"/>
          <w:szCs w:val="24"/>
        </w:rPr>
        <w:t>25.</w:t>
      </w:r>
      <w:proofErr w:type="gramEnd"/>
      <w:r w:rsidR="00385896">
        <w:rPr>
          <w:sz w:val="24"/>
          <w:szCs w:val="24"/>
        </w:rPr>
        <w:t xml:space="preserve"> Retrieved from</w:t>
      </w:r>
      <w:r w:rsidR="00796141">
        <w:rPr>
          <w:sz w:val="24"/>
          <w:szCs w:val="24"/>
        </w:rPr>
        <w:t xml:space="preserve"> </w:t>
      </w:r>
      <w:r w:rsidRPr="00385896">
        <w:rPr>
          <w:color w:val="000000"/>
          <w:sz w:val="24"/>
          <w:szCs w:val="24"/>
        </w:rPr>
        <w:t>http://www.terrain.org/unsprawl/25/</w:t>
      </w:r>
    </w:p>
    <w:p w:rsidR="00385896" w:rsidRPr="00385896" w:rsidRDefault="00385896" w:rsidP="00796141">
      <w:pPr>
        <w:pStyle w:val="Heading2"/>
        <w:spacing w:line="480" w:lineRule="auto"/>
        <w:ind w:left="567" w:hanging="567"/>
        <w:rPr>
          <w:rFonts w:asciiTheme="minorHAnsi" w:hAnsiTheme="minorHAnsi"/>
          <w:b w:val="0"/>
          <w:sz w:val="2"/>
          <w:szCs w:val="2"/>
        </w:rPr>
      </w:pPr>
    </w:p>
    <w:p w:rsidR="00385896" w:rsidRPr="00796141" w:rsidRDefault="00043DA1" w:rsidP="00796141">
      <w:pPr>
        <w:pStyle w:val="Heading2"/>
        <w:spacing w:line="480" w:lineRule="auto"/>
        <w:ind w:left="567" w:hanging="567"/>
        <w:rPr>
          <w:rFonts w:asciiTheme="minorHAnsi" w:hAnsiTheme="minorHAnsi"/>
          <w:b w:val="0"/>
          <w:sz w:val="24"/>
          <w:szCs w:val="24"/>
        </w:rPr>
      </w:pPr>
      <w:hyperlink r:id="rId13" w:tooltip="Click to search for more items by this author" w:history="1">
        <w:r w:rsidR="008D6606" w:rsidRPr="008D6606">
          <w:rPr>
            <w:rStyle w:val="n"/>
            <w:rFonts w:asciiTheme="minorHAnsi" w:hAnsiTheme="minorHAnsi"/>
            <w:b w:val="0"/>
            <w:sz w:val="24"/>
            <w:szCs w:val="24"/>
          </w:rPr>
          <w:t>Sparica, D.</w:t>
        </w:r>
      </w:hyperlink>
      <w:r w:rsidR="008D6606" w:rsidRPr="008D6606">
        <w:rPr>
          <w:rFonts w:asciiTheme="minorHAnsi" w:hAnsiTheme="minorHAnsi"/>
          <w:b w:val="0"/>
          <w:sz w:val="24"/>
          <w:szCs w:val="24"/>
        </w:rPr>
        <w:t xml:space="preserve"> (2008). Biomass Gasification Anchors Dockside Green. </w:t>
      </w:r>
      <w:r w:rsidR="008D6606" w:rsidRPr="008D6606">
        <w:rPr>
          <w:rFonts w:asciiTheme="minorHAnsi" w:hAnsiTheme="minorHAnsi"/>
          <w:b w:val="0"/>
          <w:i/>
          <w:sz w:val="24"/>
          <w:szCs w:val="24"/>
        </w:rPr>
        <w:t>Municipal World</w:t>
      </w:r>
      <w:r w:rsidR="008D6606" w:rsidRPr="008D6606">
        <w:rPr>
          <w:rFonts w:asciiTheme="minorHAnsi" w:hAnsiTheme="minorHAnsi"/>
          <w:b w:val="0"/>
          <w:sz w:val="24"/>
          <w:szCs w:val="24"/>
        </w:rPr>
        <w:t xml:space="preserve">, </w:t>
      </w:r>
      <w:r w:rsidR="008D6606" w:rsidRPr="00796141">
        <w:rPr>
          <w:rFonts w:asciiTheme="minorHAnsi" w:hAnsiTheme="minorHAnsi"/>
          <w:b w:val="0"/>
          <w:i/>
          <w:sz w:val="24"/>
          <w:szCs w:val="24"/>
        </w:rPr>
        <w:t>118</w:t>
      </w:r>
      <w:r w:rsidR="008D6606" w:rsidRPr="008D6606">
        <w:rPr>
          <w:rFonts w:asciiTheme="minorHAnsi" w:hAnsiTheme="minorHAnsi"/>
          <w:b w:val="0"/>
          <w:sz w:val="24"/>
          <w:szCs w:val="24"/>
        </w:rPr>
        <w:t>(1), 13-16.</w:t>
      </w:r>
    </w:p>
    <w:p w:rsidR="00385896" w:rsidRPr="00796141" w:rsidRDefault="004215BF" w:rsidP="00796141">
      <w:pPr>
        <w:spacing w:before="100" w:beforeAutospacing="1" w:after="100" w:afterAutospacing="1" w:line="480" w:lineRule="auto"/>
        <w:ind w:left="567" w:hanging="567"/>
        <w:rPr>
          <w:rFonts w:eastAsia="Times New Roman" w:cs="Times New Roman"/>
          <w:sz w:val="24"/>
          <w:szCs w:val="24"/>
          <w:lang w:eastAsia="en-CA"/>
        </w:rPr>
      </w:pPr>
      <w:proofErr w:type="gramStart"/>
      <w:r w:rsidRPr="008D6606">
        <w:rPr>
          <w:rFonts w:eastAsia="Times New Roman" w:cs="Times New Roman"/>
          <w:sz w:val="24"/>
          <w:szCs w:val="24"/>
          <w:lang w:eastAsia="en-CA"/>
        </w:rPr>
        <w:t>Van Bellegham, J., &amp; Cole, L. (2005).</w:t>
      </w:r>
      <w:proofErr w:type="gramEnd"/>
      <w:r w:rsidRPr="008D6606">
        <w:rPr>
          <w:rFonts w:eastAsia="Times New Roman" w:cs="Times New Roman"/>
          <w:sz w:val="24"/>
          <w:szCs w:val="24"/>
          <w:lang w:eastAsia="en-CA"/>
        </w:rPr>
        <w:t xml:space="preserve"> DOCKSIDE GREEN. </w:t>
      </w:r>
      <w:r w:rsidRPr="008D6606">
        <w:rPr>
          <w:rFonts w:eastAsia="Times New Roman" w:cs="Times New Roman"/>
          <w:i/>
          <w:iCs/>
          <w:sz w:val="24"/>
          <w:szCs w:val="24"/>
          <w:lang w:eastAsia="en-CA"/>
        </w:rPr>
        <w:t>Environmental Design &amp; Construction</w:t>
      </w:r>
      <w:r w:rsidRPr="008D6606">
        <w:rPr>
          <w:rFonts w:eastAsia="Times New Roman" w:cs="Times New Roman"/>
          <w:sz w:val="24"/>
          <w:szCs w:val="24"/>
          <w:lang w:eastAsia="en-CA"/>
        </w:rPr>
        <w:t>,</w:t>
      </w:r>
      <w:r w:rsidR="00796141">
        <w:rPr>
          <w:rFonts w:eastAsia="Times New Roman" w:cs="Times New Roman"/>
          <w:sz w:val="24"/>
          <w:szCs w:val="24"/>
          <w:lang w:eastAsia="en-CA"/>
        </w:rPr>
        <w:t xml:space="preserve"> </w:t>
      </w:r>
      <w:r w:rsidRPr="008D6606">
        <w:rPr>
          <w:rFonts w:eastAsia="Times New Roman" w:cs="Times New Roman"/>
          <w:i/>
          <w:iCs/>
          <w:sz w:val="24"/>
          <w:szCs w:val="24"/>
          <w:lang w:eastAsia="en-CA"/>
        </w:rPr>
        <w:t>8</w:t>
      </w:r>
      <w:r w:rsidR="00A655BB">
        <w:rPr>
          <w:rFonts w:eastAsia="Times New Roman" w:cs="Times New Roman"/>
          <w:sz w:val="24"/>
          <w:szCs w:val="24"/>
          <w:lang w:eastAsia="en-CA"/>
        </w:rPr>
        <w:t>(6), 42-</w:t>
      </w:r>
      <w:r w:rsidRPr="008D6606">
        <w:rPr>
          <w:rFonts w:eastAsia="Times New Roman" w:cs="Times New Roman"/>
          <w:sz w:val="24"/>
          <w:szCs w:val="24"/>
          <w:lang w:eastAsia="en-CA"/>
        </w:rPr>
        <w:t xml:space="preserve">46. </w:t>
      </w:r>
    </w:p>
    <w:p w:rsidR="00385896" w:rsidRPr="00385896" w:rsidRDefault="00385896" w:rsidP="00796141">
      <w:pPr>
        <w:spacing w:after="0" w:line="480" w:lineRule="auto"/>
        <w:ind w:left="567" w:hanging="567"/>
        <w:rPr>
          <w:rFonts w:eastAsia="Times New Roman" w:cs="Times New Roman"/>
          <w:sz w:val="2"/>
          <w:szCs w:val="2"/>
          <w:u w:val="single"/>
          <w:lang w:eastAsia="en-CA"/>
        </w:rPr>
      </w:pPr>
    </w:p>
    <w:p w:rsidR="008D6606" w:rsidRPr="00341FF1" w:rsidRDefault="008D6606" w:rsidP="00796141">
      <w:pPr>
        <w:spacing w:after="0" w:line="480" w:lineRule="auto"/>
        <w:ind w:left="567" w:hanging="567"/>
        <w:rPr>
          <w:sz w:val="24"/>
          <w:szCs w:val="24"/>
        </w:rPr>
      </w:pPr>
      <w:r>
        <w:rPr>
          <w:rFonts w:eastAsia="Times New Roman" w:cs="Times New Roman"/>
          <w:vanish/>
          <w:sz w:val="24"/>
          <w:szCs w:val="24"/>
          <w:u w:val="single"/>
          <w:lang w:eastAsia="en-CA"/>
        </w:rPr>
        <w:lastRenderedPageBreak/>
        <w:t>fa</w:t>
      </w:r>
      <w:r w:rsidR="00424CF2" w:rsidRPr="008D6606">
        <w:rPr>
          <w:sz w:val="24"/>
          <w:szCs w:val="24"/>
        </w:rPr>
        <w:t>White, M. (2010</w:t>
      </w:r>
      <w:r w:rsidR="00796141">
        <w:rPr>
          <w:sz w:val="24"/>
          <w:szCs w:val="24"/>
        </w:rPr>
        <w:t>,</w:t>
      </w:r>
      <w:r w:rsidR="00424CF2" w:rsidRPr="008D6606">
        <w:rPr>
          <w:sz w:val="24"/>
          <w:szCs w:val="24"/>
        </w:rPr>
        <w:t xml:space="preserve"> January 3). </w:t>
      </w:r>
      <w:r w:rsidR="005A2140" w:rsidRPr="008D6606">
        <w:rPr>
          <w:rFonts w:eastAsia="Times New Roman" w:cs="Times New Roman"/>
          <w:bCs/>
          <w:sz w:val="24"/>
          <w:szCs w:val="24"/>
          <w:lang w:eastAsia="en-CA"/>
        </w:rPr>
        <w:t>Quebec City project emulates Dockside; Eco-friendly</w:t>
      </w:r>
      <w:r>
        <w:rPr>
          <w:rFonts w:eastAsia="Times New Roman" w:cs="Times New Roman"/>
          <w:bCs/>
          <w:color w:val="FFFFFF" w:themeColor="background1"/>
          <w:sz w:val="24"/>
          <w:szCs w:val="24"/>
          <w:lang w:eastAsia="en-CA"/>
        </w:rPr>
        <w:t xml:space="preserve"> </w:t>
      </w:r>
      <w:r w:rsidR="005A2140" w:rsidRPr="008D6606">
        <w:rPr>
          <w:rFonts w:eastAsia="Times New Roman" w:cs="Times New Roman"/>
          <w:bCs/>
          <w:sz w:val="24"/>
          <w:szCs w:val="24"/>
          <w:lang w:eastAsia="en-CA"/>
        </w:rPr>
        <w:t>housing development receives $28 million from province</w:t>
      </w:r>
      <w:r w:rsidR="00424CF2" w:rsidRPr="008D6606">
        <w:rPr>
          <w:rFonts w:eastAsia="Times New Roman" w:cs="Times New Roman"/>
          <w:bCs/>
          <w:sz w:val="24"/>
          <w:szCs w:val="24"/>
          <w:lang w:eastAsia="en-CA"/>
        </w:rPr>
        <w:t xml:space="preserve">. </w:t>
      </w:r>
      <w:r w:rsidR="00424CF2" w:rsidRPr="008D6606">
        <w:rPr>
          <w:rFonts w:eastAsia="Times New Roman" w:cs="Times New Roman"/>
          <w:bCs/>
          <w:i/>
          <w:sz w:val="24"/>
          <w:szCs w:val="24"/>
          <w:lang w:eastAsia="en-CA"/>
        </w:rPr>
        <w:t>Times Colonist:</w:t>
      </w:r>
      <w:r w:rsidR="00385896">
        <w:rPr>
          <w:rFonts w:eastAsia="Times New Roman" w:cs="Times New Roman"/>
          <w:bCs/>
          <w:i/>
          <w:sz w:val="24"/>
          <w:szCs w:val="24"/>
          <w:lang w:eastAsia="en-CA"/>
        </w:rPr>
        <w:t xml:space="preserve"> </w:t>
      </w:r>
      <w:r w:rsidR="00424CF2" w:rsidRPr="008D6606">
        <w:rPr>
          <w:rFonts w:eastAsia="Times New Roman" w:cs="Times New Roman"/>
          <w:bCs/>
          <w:i/>
          <w:sz w:val="24"/>
          <w:szCs w:val="24"/>
          <w:lang w:eastAsia="en-CA"/>
        </w:rPr>
        <w:t>Victoria B.C.,</w:t>
      </w:r>
      <w:r w:rsidR="00796141">
        <w:rPr>
          <w:rFonts w:eastAsia="Times New Roman" w:cs="Times New Roman"/>
          <w:bCs/>
          <w:sz w:val="24"/>
          <w:szCs w:val="24"/>
          <w:lang w:eastAsia="en-CA"/>
        </w:rPr>
        <w:t xml:space="preserve"> p</w:t>
      </w:r>
      <w:r w:rsidR="00424CF2" w:rsidRPr="008D6606">
        <w:rPr>
          <w:rFonts w:eastAsia="Times New Roman" w:cs="Times New Roman"/>
          <w:bCs/>
          <w:sz w:val="24"/>
          <w:szCs w:val="24"/>
          <w:lang w:eastAsia="en-CA"/>
        </w:rPr>
        <w:t>. A9.</w:t>
      </w:r>
    </w:p>
    <w:sectPr w:rsidR="008D6606" w:rsidRPr="00341FF1" w:rsidSect="002736EA">
      <w:headerReference w:type="default" r:id="rId14"/>
      <w:pgSz w:w="12240" w:h="15840"/>
      <w:pgMar w:top="1440" w:right="1440" w:bottom="1440" w:left="1440"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AD" w:rsidRDefault="00804CAD" w:rsidP="004215BF">
      <w:pPr>
        <w:spacing w:after="0" w:line="240" w:lineRule="auto"/>
      </w:pPr>
      <w:r>
        <w:separator/>
      </w:r>
    </w:p>
  </w:endnote>
  <w:endnote w:type="continuationSeparator" w:id="0">
    <w:p w:rsidR="00804CAD" w:rsidRDefault="00804CAD" w:rsidP="00421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AD" w:rsidRDefault="00804CAD" w:rsidP="004215BF">
      <w:pPr>
        <w:spacing w:after="0" w:line="240" w:lineRule="auto"/>
      </w:pPr>
      <w:r>
        <w:separator/>
      </w:r>
    </w:p>
  </w:footnote>
  <w:footnote w:type="continuationSeparator" w:id="0">
    <w:p w:rsidR="00804CAD" w:rsidRDefault="00804CAD" w:rsidP="00421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2342"/>
      <w:docPartObj>
        <w:docPartGallery w:val="Page Numbers (Top of Page)"/>
        <w:docPartUnique/>
      </w:docPartObj>
    </w:sdtPr>
    <w:sdtContent>
      <w:p w:rsidR="004215BF" w:rsidRDefault="00043DA1">
        <w:pPr>
          <w:pStyle w:val="Header"/>
          <w:jc w:val="right"/>
        </w:pPr>
        <w:fldSimple w:instr=" PAGE   \* MERGEFORMAT ">
          <w:r w:rsidR="0039048B">
            <w:rPr>
              <w:noProof/>
            </w:rPr>
            <w:t>7</w:t>
          </w:r>
        </w:fldSimple>
      </w:p>
    </w:sdtContent>
  </w:sdt>
  <w:p w:rsidR="005A2140" w:rsidRDefault="005A2140">
    <w:pPr>
      <w:pStyle w:val="Header"/>
    </w:pPr>
    <w:r>
      <w:t>M</w:t>
    </w:r>
    <w:r w:rsidR="002736EA">
      <w:t>AJOR PROJECT: DOCKSIDE GREEN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29D3"/>
    <w:rsid w:val="00035A11"/>
    <w:rsid w:val="00043DA1"/>
    <w:rsid w:val="0008366F"/>
    <w:rsid w:val="000D0D1C"/>
    <w:rsid w:val="00111D90"/>
    <w:rsid w:val="00117F0F"/>
    <w:rsid w:val="00117F45"/>
    <w:rsid w:val="00164E05"/>
    <w:rsid w:val="001823A3"/>
    <w:rsid w:val="001C61BD"/>
    <w:rsid w:val="001E6F20"/>
    <w:rsid w:val="00220CB6"/>
    <w:rsid w:val="002736EA"/>
    <w:rsid w:val="002A46B6"/>
    <w:rsid w:val="002C7EE1"/>
    <w:rsid w:val="002D3093"/>
    <w:rsid w:val="002E606B"/>
    <w:rsid w:val="003209AF"/>
    <w:rsid w:val="0032459A"/>
    <w:rsid w:val="00341FF1"/>
    <w:rsid w:val="00385896"/>
    <w:rsid w:val="0039048B"/>
    <w:rsid w:val="00397DD6"/>
    <w:rsid w:val="003B03B3"/>
    <w:rsid w:val="003F4185"/>
    <w:rsid w:val="004215BF"/>
    <w:rsid w:val="00424CF2"/>
    <w:rsid w:val="0043409A"/>
    <w:rsid w:val="00457E20"/>
    <w:rsid w:val="00465C1C"/>
    <w:rsid w:val="00466A74"/>
    <w:rsid w:val="004B0BFA"/>
    <w:rsid w:val="004B14E4"/>
    <w:rsid w:val="00501959"/>
    <w:rsid w:val="00516651"/>
    <w:rsid w:val="005226BC"/>
    <w:rsid w:val="005626DE"/>
    <w:rsid w:val="0057159E"/>
    <w:rsid w:val="005775C1"/>
    <w:rsid w:val="005A2140"/>
    <w:rsid w:val="005A657B"/>
    <w:rsid w:val="005C270B"/>
    <w:rsid w:val="005E5532"/>
    <w:rsid w:val="0060355C"/>
    <w:rsid w:val="00646F34"/>
    <w:rsid w:val="006678FC"/>
    <w:rsid w:val="0068398E"/>
    <w:rsid w:val="006972B5"/>
    <w:rsid w:val="007129D3"/>
    <w:rsid w:val="007219B3"/>
    <w:rsid w:val="0076374B"/>
    <w:rsid w:val="00771E7B"/>
    <w:rsid w:val="00793F91"/>
    <w:rsid w:val="00796141"/>
    <w:rsid w:val="007A6885"/>
    <w:rsid w:val="007F767E"/>
    <w:rsid w:val="00804CAD"/>
    <w:rsid w:val="00807E5D"/>
    <w:rsid w:val="0081301A"/>
    <w:rsid w:val="00822F31"/>
    <w:rsid w:val="00832B87"/>
    <w:rsid w:val="00852C36"/>
    <w:rsid w:val="008708D5"/>
    <w:rsid w:val="008B3302"/>
    <w:rsid w:val="008B7C3D"/>
    <w:rsid w:val="008D1899"/>
    <w:rsid w:val="008D6606"/>
    <w:rsid w:val="008E1B92"/>
    <w:rsid w:val="008E7ECF"/>
    <w:rsid w:val="009D4FAE"/>
    <w:rsid w:val="009E2049"/>
    <w:rsid w:val="00A342A1"/>
    <w:rsid w:val="00A378E6"/>
    <w:rsid w:val="00A655BB"/>
    <w:rsid w:val="00A65840"/>
    <w:rsid w:val="00AD2A2F"/>
    <w:rsid w:val="00B03781"/>
    <w:rsid w:val="00B36E78"/>
    <w:rsid w:val="00B52B34"/>
    <w:rsid w:val="00BC28DA"/>
    <w:rsid w:val="00BC5EC4"/>
    <w:rsid w:val="00C6133B"/>
    <w:rsid w:val="00C82762"/>
    <w:rsid w:val="00CB4044"/>
    <w:rsid w:val="00CE3091"/>
    <w:rsid w:val="00CF7D21"/>
    <w:rsid w:val="00D21DF2"/>
    <w:rsid w:val="00D56901"/>
    <w:rsid w:val="00DD1470"/>
    <w:rsid w:val="00E05E3E"/>
    <w:rsid w:val="00E41C23"/>
    <w:rsid w:val="00E81291"/>
    <w:rsid w:val="00EC264F"/>
    <w:rsid w:val="00ED30EA"/>
    <w:rsid w:val="00ED7FA4"/>
    <w:rsid w:val="00EE72A8"/>
    <w:rsid w:val="00F2488B"/>
    <w:rsid w:val="00F365AD"/>
    <w:rsid w:val="00FB6B61"/>
    <w:rsid w:val="00FB734C"/>
    <w:rsid w:val="00FE2B8C"/>
    <w:rsid w:val="00FF60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91"/>
  </w:style>
  <w:style w:type="paragraph" w:styleId="Heading1">
    <w:name w:val="heading 1"/>
    <w:basedOn w:val="Normal"/>
    <w:next w:val="Normal"/>
    <w:link w:val="Heading1Char"/>
    <w:uiPriority w:val="9"/>
    <w:qFormat/>
    <w:rsid w:val="005A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214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3"/>
    <w:rPr>
      <w:rFonts w:ascii="Tahoma" w:hAnsi="Tahoma" w:cs="Tahoma"/>
      <w:sz w:val="16"/>
      <w:szCs w:val="16"/>
    </w:rPr>
  </w:style>
  <w:style w:type="character" w:styleId="Emphasis">
    <w:name w:val="Emphasis"/>
    <w:basedOn w:val="DefaultParagraphFont"/>
    <w:uiPriority w:val="20"/>
    <w:qFormat/>
    <w:rsid w:val="0057159E"/>
    <w:rPr>
      <w:i/>
      <w:iCs/>
    </w:rPr>
  </w:style>
  <w:style w:type="paragraph" w:styleId="NormalWeb">
    <w:name w:val="Normal (Web)"/>
    <w:basedOn w:val="Normal"/>
    <w:uiPriority w:val="99"/>
    <w:unhideWhenUsed/>
    <w:rsid w:val="003245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F6055"/>
    <w:rPr>
      <w:color w:val="0000FF"/>
      <w:u w:val="single"/>
    </w:rPr>
  </w:style>
  <w:style w:type="paragraph" w:customStyle="1" w:styleId="body-paragraph">
    <w:name w:val="body-paragraph"/>
    <w:basedOn w:val="Normal"/>
    <w:rsid w:val="004215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2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BF"/>
  </w:style>
  <w:style w:type="paragraph" w:styleId="Footer">
    <w:name w:val="footer"/>
    <w:basedOn w:val="Normal"/>
    <w:link w:val="FooterChar"/>
    <w:uiPriority w:val="99"/>
    <w:semiHidden/>
    <w:unhideWhenUsed/>
    <w:rsid w:val="00421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5BF"/>
  </w:style>
  <w:style w:type="character" w:customStyle="1" w:styleId="Heading2Char">
    <w:name w:val="Heading 2 Char"/>
    <w:basedOn w:val="DefaultParagraphFont"/>
    <w:link w:val="Heading2"/>
    <w:uiPriority w:val="9"/>
    <w:rsid w:val="005A2140"/>
    <w:rPr>
      <w:rFonts w:ascii="Times New Roman" w:eastAsia="Times New Roman" w:hAnsi="Times New Roman" w:cs="Times New Roman"/>
      <w:b/>
      <w:bCs/>
      <w:sz w:val="36"/>
      <w:szCs w:val="36"/>
      <w:lang w:eastAsia="en-CA"/>
    </w:rPr>
  </w:style>
  <w:style w:type="character" w:customStyle="1" w:styleId="titleauthoretc">
    <w:name w:val="titleauthoretc"/>
    <w:basedOn w:val="DefaultParagraphFont"/>
    <w:rsid w:val="005A2140"/>
  </w:style>
  <w:style w:type="character" w:customStyle="1" w:styleId="title">
    <w:name w:val="title"/>
    <w:basedOn w:val="DefaultParagraphFont"/>
    <w:rsid w:val="005A2140"/>
  </w:style>
  <w:style w:type="character" w:customStyle="1" w:styleId="n">
    <w:name w:val="n"/>
    <w:basedOn w:val="DefaultParagraphFont"/>
    <w:rsid w:val="005A2140"/>
  </w:style>
  <w:style w:type="character" w:styleId="Strong">
    <w:name w:val="Strong"/>
    <w:basedOn w:val="DefaultParagraphFont"/>
    <w:uiPriority w:val="22"/>
    <w:qFormat/>
    <w:rsid w:val="005A2140"/>
    <w:rPr>
      <w:b/>
      <w:bCs/>
    </w:rPr>
  </w:style>
  <w:style w:type="character" w:customStyle="1" w:styleId="Heading1Char">
    <w:name w:val="Heading 1 Char"/>
    <w:basedOn w:val="DefaultParagraphFont"/>
    <w:link w:val="Heading1"/>
    <w:uiPriority w:val="9"/>
    <w:rsid w:val="005A2140"/>
    <w:rPr>
      <w:rFonts w:asciiTheme="majorHAnsi" w:eastAsiaTheme="majorEastAsia" w:hAnsiTheme="majorHAnsi" w:cstheme="majorBidi"/>
      <w:b/>
      <w:bCs/>
      <w:color w:val="365F91" w:themeColor="accent1" w:themeShade="BF"/>
      <w:sz w:val="28"/>
      <w:szCs w:val="28"/>
    </w:rPr>
  </w:style>
  <w:style w:type="character" w:customStyle="1" w:styleId="authors">
    <w:name w:val="authors"/>
    <w:basedOn w:val="DefaultParagraphFont"/>
    <w:rsid w:val="005A2140"/>
  </w:style>
  <w:style w:type="character" w:customStyle="1" w:styleId="date">
    <w:name w:val="date"/>
    <w:basedOn w:val="DefaultParagraphFont"/>
    <w:rsid w:val="005A21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rch.proquest.com.ezproxy.viu.ca/indexinglinkhandler/sng/au/Sparica,+Dejan/$N?accountid=12246" TargetMode="External"/><Relationship Id="rId3" Type="http://schemas.openxmlformats.org/officeDocument/2006/relationships/settings" Target="settings.xml"/><Relationship Id="rId7" Type="http://schemas.openxmlformats.org/officeDocument/2006/relationships/hyperlink" Target="http://www.google.ca/url?sa=i&amp;rct=j&amp;q=&amp;esrc=s&amp;frm=1&amp;source=images&amp;cd=&amp;cad=rja&amp;docid=g0Y7EBsTPPSesM&amp;tbnid=b3g20pDEQKuIxM:&amp;ved=0CAUQjRw&amp;url=http://inhabitat.com/dockside-green-phase-2-tied-as-highest-scoring-leed-building-in-the-world/&amp;ei=CaZcUfX8HerliAL9y4Ao&amp;bvm=bv.44770516,d.cGE&amp;psig=AFQjCNEDWWjmfHQiDRL3SYYz8IPt_DpNzg&amp;ust=1365112486700970"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a/url?sa=i&amp;rct=j&amp;q=&amp;esrc=s&amp;frm=1&amp;source=images&amp;cd=&amp;cad=rja&amp;docid=nyYudUAfgPxwsM&amp;tbnid=GhAekZjvNCepSM:&amp;ved=0CAUQjRw&amp;url=http://www.solaripedia.com/13/247/2602/dockside_green_master_plan.html&amp;ei=2KZcUYakJ4nkiALKzYDAAQ&amp;bvm=bv.44770516,d.cGE&amp;psig=AFQjCNEDWWjmfHQiDRL3SYYz8IPt_DpNzg&amp;ust=13651124867009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arch.proquest.com.ezproxy.viu.ca/docview/22381342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1760B-40BF-4110-A0E3-1F4EBF94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fabbro</dc:creator>
  <cp:lastModifiedBy>Melissa Garside</cp:lastModifiedBy>
  <cp:revision>18</cp:revision>
  <cp:lastPrinted>2013-04-04T12:42:00Z</cp:lastPrinted>
  <dcterms:created xsi:type="dcterms:W3CDTF">2015-02-13T19:43:00Z</dcterms:created>
  <dcterms:modified xsi:type="dcterms:W3CDTF">2015-04-15T00:29:00Z</dcterms:modified>
</cp:coreProperties>
</file>